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651DC" w14:textId="77777777" w:rsidR="0002279D" w:rsidRPr="00E62FE6" w:rsidRDefault="0002279D" w:rsidP="00D1743B">
      <w:pPr>
        <w:spacing w:after="200" w:line="360" w:lineRule="auto"/>
        <w:jc w:val="both"/>
        <w:rPr>
          <w:rFonts w:ascii="Times New Roman" w:eastAsia="Times New Roman" w:hAnsi="Times New Roman" w:cs="Times New Roman"/>
          <w:b/>
          <w:sz w:val="24"/>
          <w:szCs w:val="24"/>
          <w:lang w:eastAsia="tr-TR"/>
        </w:rPr>
      </w:pPr>
      <w:bookmarkStart w:id="0" w:name="_GoBack"/>
      <w:bookmarkEnd w:id="0"/>
      <w:r w:rsidRPr="00E62FE6">
        <w:rPr>
          <w:rFonts w:ascii="Times New Roman" w:eastAsia="Times New Roman" w:hAnsi="Times New Roman" w:cs="Times New Roman"/>
          <w:sz w:val="24"/>
          <w:szCs w:val="24"/>
          <w:lang w:eastAsia="tr-TR"/>
        </w:rPr>
        <w:tab/>
      </w:r>
      <w:r w:rsidRPr="00E62FE6">
        <w:rPr>
          <w:rFonts w:ascii="Times New Roman" w:eastAsia="Times New Roman" w:hAnsi="Times New Roman" w:cs="Times New Roman"/>
          <w:sz w:val="24"/>
          <w:szCs w:val="24"/>
          <w:lang w:eastAsia="tr-TR"/>
        </w:rPr>
        <w:tab/>
      </w:r>
      <w:r w:rsidRPr="00E62FE6">
        <w:rPr>
          <w:rFonts w:ascii="Times New Roman" w:eastAsia="Times New Roman" w:hAnsi="Times New Roman" w:cs="Times New Roman"/>
          <w:sz w:val="24"/>
          <w:szCs w:val="24"/>
          <w:lang w:eastAsia="tr-TR"/>
        </w:rPr>
        <w:tab/>
      </w:r>
      <w:r w:rsidRPr="00E62FE6">
        <w:rPr>
          <w:rFonts w:ascii="Times New Roman" w:eastAsia="Times New Roman" w:hAnsi="Times New Roman" w:cs="Times New Roman"/>
          <w:sz w:val="24"/>
          <w:szCs w:val="24"/>
          <w:lang w:eastAsia="tr-TR"/>
        </w:rPr>
        <w:tab/>
      </w:r>
      <w:r w:rsidRPr="00E62FE6">
        <w:rPr>
          <w:rFonts w:ascii="Times New Roman" w:eastAsia="Times New Roman" w:hAnsi="Times New Roman" w:cs="Times New Roman"/>
          <w:sz w:val="24"/>
          <w:szCs w:val="24"/>
          <w:lang w:eastAsia="tr-TR"/>
        </w:rPr>
        <w:tab/>
      </w:r>
      <w:r w:rsidRPr="00E62FE6">
        <w:rPr>
          <w:rFonts w:ascii="Times New Roman" w:eastAsia="Times New Roman" w:hAnsi="Times New Roman" w:cs="Times New Roman"/>
          <w:b/>
          <w:sz w:val="24"/>
          <w:szCs w:val="24"/>
          <w:lang w:eastAsia="tr-TR"/>
        </w:rPr>
        <w:t>GİZLİLİK TAAHHÜTNAMESİ</w:t>
      </w:r>
    </w:p>
    <w:p w14:paraId="656B5545" w14:textId="5F253EEE" w:rsidR="00D1743B" w:rsidRPr="00D1743B" w:rsidRDefault="0002279D" w:rsidP="00D1743B">
      <w:pPr>
        <w:widowControl w:val="0"/>
        <w:numPr>
          <w:ilvl w:val="0"/>
          <w:numId w:val="2"/>
        </w:numPr>
        <w:autoSpaceDE w:val="0"/>
        <w:autoSpaceDN w:val="0"/>
        <w:spacing w:after="0" w:line="360" w:lineRule="auto"/>
        <w:jc w:val="both"/>
        <w:outlineLvl w:val="0"/>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 xml:space="preserve">TARAFLAR </w:t>
      </w:r>
    </w:p>
    <w:p w14:paraId="19C8D411" w14:textId="77777777" w:rsidR="0002279D" w:rsidRPr="00E62FE6" w:rsidRDefault="0002279D" w:rsidP="00D1743B">
      <w:pPr>
        <w:widowControl w:val="0"/>
        <w:numPr>
          <w:ilvl w:val="1"/>
          <w:numId w:val="3"/>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İş bu taahhütname;</w:t>
      </w:r>
    </w:p>
    <w:p w14:paraId="487C3FAE" w14:textId="296B5F40" w:rsidR="0002279D" w:rsidRPr="00E62FE6" w:rsidRDefault="00392034" w:rsidP="00D1743B">
      <w:pPr>
        <w:widowControl w:val="0"/>
        <w:numPr>
          <w:ilvl w:val="0"/>
          <w:numId w:val="1"/>
        </w:numPr>
        <w:autoSpaceDE w:val="0"/>
        <w:autoSpaceDN w:val="0"/>
        <w:spacing w:after="240" w:line="360" w:lineRule="auto"/>
        <w:jc w:val="both"/>
        <w:rPr>
          <w:rFonts w:ascii="Times New Roman" w:eastAsia="Times New Roman" w:hAnsi="Times New Roman" w:cs="Times New Roman"/>
          <w:sz w:val="24"/>
          <w:szCs w:val="24"/>
        </w:rPr>
      </w:pPr>
      <w:proofErr w:type="gramStart"/>
      <w:r w:rsidRPr="00826D3E">
        <w:rPr>
          <w:rFonts w:ascii="Times New Roman" w:eastAsia="Times New Roman" w:hAnsi="Times New Roman" w:cs="Times New Roman"/>
          <w:iCs/>
          <w:sz w:val="24"/>
          <w:szCs w:val="24"/>
        </w:rPr>
        <w:t>…</w:t>
      </w:r>
      <w:r w:rsidR="00826D3E" w:rsidRPr="00826D3E">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adresinde mukim, </w:t>
      </w:r>
      <w:proofErr w:type="gramStart"/>
      <w:r w:rsidRPr="00826D3E">
        <w:rPr>
          <w:rFonts w:ascii="Times New Roman" w:eastAsia="Times New Roman" w:hAnsi="Times New Roman" w:cs="Times New Roman"/>
          <w:iCs/>
          <w:sz w:val="24"/>
          <w:szCs w:val="24"/>
        </w:rPr>
        <w:t>…</w:t>
      </w:r>
      <w:r w:rsidR="00826D3E">
        <w:rPr>
          <w:rFonts w:ascii="Times New Roman" w:eastAsia="Times New Roman" w:hAnsi="Times New Roman" w:cs="Times New Roman"/>
          <w:iCs/>
          <w:sz w:val="24"/>
          <w:szCs w:val="24"/>
        </w:rPr>
        <w:t>………..</w:t>
      </w:r>
      <w:proofErr w:type="gramEnd"/>
      <w:r w:rsidRPr="00826D3E">
        <w:rPr>
          <w:rFonts w:ascii="Times New Roman" w:eastAsia="Times New Roman" w:hAnsi="Times New Roman" w:cs="Times New Roman"/>
          <w:iCs/>
          <w:sz w:val="24"/>
          <w:szCs w:val="24"/>
        </w:rPr>
        <w:t xml:space="preserve"> V</w:t>
      </w:r>
      <w:r>
        <w:rPr>
          <w:rFonts w:ascii="Times New Roman" w:eastAsia="Times New Roman" w:hAnsi="Times New Roman" w:cs="Times New Roman"/>
          <w:iCs/>
          <w:sz w:val="24"/>
          <w:szCs w:val="24"/>
        </w:rPr>
        <w:t xml:space="preserve">ergi Dairesinde </w:t>
      </w:r>
      <w:proofErr w:type="gramStart"/>
      <w:r w:rsidR="00826D3E">
        <w:rPr>
          <w:rFonts w:ascii="Times New Roman" w:eastAsia="Times New Roman" w:hAnsi="Times New Roman" w:cs="Times New Roman"/>
          <w:iCs/>
          <w:sz w:val="24"/>
          <w:szCs w:val="24"/>
        </w:rPr>
        <w:t>………….</w:t>
      </w:r>
      <w:proofErr w:type="gramEnd"/>
      <w:r>
        <w:rPr>
          <w:rFonts w:ascii="Times New Roman" w:eastAsia="Times New Roman" w:hAnsi="Times New Roman" w:cs="Times New Roman"/>
          <w:iCs/>
          <w:sz w:val="24"/>
          <w:szCs w:val="24"/>
        </w:rPr>
        <w:t xml:space="preserve"> Vergi Kimlik Numarası ile kayıtlı AFYON KOCATEPE ÜNİVERSİTESİ</w:t>
      </w:r>
      <w:r w:rsidR="009302CA" w:rsidRPr="00E62FE6">
        <w:rPr>
          <w:rFonts w:ascii="Times New Roman" w:eastAsia="Times New Roman" w:hAnsi="Times New Roman" w:cs="Times New Roman"/>
          <w:iCs/>
          <w:sz w:val="24"/>
          <w:szCs w:val="24"/>
        </w:rPr>
        <w:t xml:space="preserve"> </w:t>
      </w:r>
      <w:r w:rsidR="0002279D" w:rsidRPr="00E62FE6">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w:t>
      </w:r>
      <w:r w:rsidR="00A139D3">
        <w:rPr>
          <w:rFonts w:ascii="Times New Roman" w:eastAsia="Times New Roman" w:hAnsi="Times New Roman" w:cs="Times New Roman"/>
          <w:iCs/>
          <w:sz w:val="24"/>
          <w:szCs w:val="24"/>
        </w:rPr>
        <w:t>ÜNİVERSİTE</w:t>
      </w:r>
      <w:r>
        <w:rPr>
          <w:rFonts w:ascii="Times New Roman" w:eastAsia="Times New Roman" w:hAnsi="Times New Roman" w:cs="Times New Roman"/>
          <w:iCs/>
          <w:sz w:val="24"/>
          <w:szCs w:val="24"/>
        </w:rPr>
        <w:t>”</w:t>
      </w:r>
      <w:r w:rsidR="0002279D" w:rsidRPr="00E62FE6">
        <w:rPr>
          <w:rFonts w:ascii="Times New Roman" w:eastAsia="Times New Roman" w:hAnsi="Times New Roman" w:cs="Times New Roman"/>
          <w:iCs/>
          <w:sz w:val="24"/>
          <w:szCs w:val="24"/>
        </w:rPr>
        <w:t xml:space="preserve">) </w:t>
      </w:r>
      <w:r w:rsidR="0002279D" w:rsidRPr="00E62FE6">
        <w:rPr>
          <w:rFonts w:ascii="Times New Roman" w:eastAsia="Times New Roman" w:hAnsi="Times New Roman" w:cs="Times New Roman"/>
          <w:sz w:val="24"/>
          <w:szCs w:val="24"/>
        </w:rPr>
        <w:t>ile</w:t>
      </w:r>
      <w:r>
        <w:rPr>
          <w:rFonts w:ascii="Times New Roman" w:eastAsia="Times New Roman" w:hAnsi="Times New Roman" w:cs="Times New Roman"/>
          <w:sz w:val="24"/>
          <w:szCs w:val="24"/>
        </w:rPr>
        <w:t>,</w:t>
      </w:r>
    </w:p>
    <w:p w14:paraId="1633E115" w14:textId="435B3F2E" w:rsidR="00D1743B" w:rsidRPr="00A139D3" w:rsidRDefault="00826D3E" w:rsidP="00A139D3">
      <w:pPr>
        <w:widowControl w:val="0"/>
        <w:numPr>
          <w:ilvl w:val="0"/>
          <w:numId w:val="1"/>
        </w:numPr>
        <w:autoSpaceDE w:val="0"/>
        <w:autoSpaceDN w:val="0"/>
        <w:spacing w:before="240"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iCs/>
          <w:sz w:val="24"/>
          <w:szCs w:val="24"/>
        </w:rPr>
        <w:t>………</w:t>
      </w:r>
      <w:proofErr w:type="spellStart"/>
      <w:proofErr w:type="gramEnd"/>
      <w:r w:rsidR="0002279D" w:rsidRPr="00E62FE6">
        <w:rPr>
          <w:rFonts w:ascii="Times New Roman" w:eastAsia="Times New Roman" w:hAnsi="Times New Roman" w:cs="Times New Roman"/>
          <w:iCs/>
          <w:sz w:val="24"/>
          <w:szCs w:val="24"/>
        </w:rPr>
        <w:t>dresinde</w:t>
      </w:r>
      <w:proofErr w:type="spellEnd"/>
      <w:r w:rsidR="0002279D" w:rsidRPr="00E62FE6">
        <w:rPr>
          <w:rFonts w:ascii="Times New Roman" w:eastAsia="Times New Roman" w:hAnsi="Times New Roman" w:cs="Times New Roman"/>
          <w:iCs/>
          <w:sz w:val="24"/>
          <w:szCs w:val="24"/>
        </w:rPr>
        <w:t xml:space="preserve"> mukim, </w:t>
      </w:r>
      <w:r>
        <w:rPr>
          <w:rFonts w:ascii="Times New Roman" w:eastAsia="Times New Roman" w:hAnsi="Times New Roman" w:cs="Times New Roman"/>
          <w:iCs/>
          <w:sz w:val="24"/>
          <w:szCs w:val="24"/>
        </w:rPr>
        <w:t>…………….</w:t>
      </w:r>
      <w:r w:rsidR="00392034">
        <w:rPr>
          <w:rFonts w:ascii="Times New Roman" w:eastAsia="Times New Roman" w:hAnsi="Times New Roman" w:cs="Times New Roman"/>
          <w:iCs/>
          <w:sz w:val="24"/>
          <w:szCs w:val="24"/>
        </w:rPr>
        <w:t xml:space="preserve">Vergi Dairesinde … Vergi Kimlik Numarası </w:t>
      </w:r>
      <w:proofErr w:type="gramStart"/>
      <w:r w:rsidR="00392034">
        <w:rPr>
          <w:rFonts w:ascii="Times New Roman" w:eastAsia="Times New Roman" w:hAnsi="Times New Roman" w:cs="Times New Roman"/>
          <w:iCs/>
          <w:sz w:val="24"/>
          <w:szCs w:val="24"/>
        </w:rPr>
        <w:t>ve …</w:t>
      </w:r>
      <w:proofErr w:type="gramEnd"/>
      <w:r w:rsidR="00392034">
        <w:rPr>
          <w:rFonts w:ascii="Times New Roman" w:eastAsia="Times New Roman" w:hAnsi="Times New Roman" w:cs="Times New Roman"/>
          <w:iCs/>
          <w:sz w:val="24"/>
          <w:szCs w:val="24"/>
        </w:rPr>
        <w:t xml:space="preserve"> </w:t>
      </w:r>
      <w:r w:rsidR="0002279D" w:rsidRPr="00E62FE6">
        <w:rPr>
          <w:rFonts w:ascii="Times New Roman" w:eastAsia="Times New Roman" w:hAnsi="Times New Roman" w:cs="Times New Roman"/>
          <w:iCs/>
          <w:sz w:val="24"/>
          <w:szCs w:val="24"/>
        </w:rPr>
        <w:t>ticaret sicil numarası</w:t>
      </w:r>
      <w:r w:rsidR="00392034">
        <w:rPr>
          <w:rFonts w:ascii="Times New Roman" w:eastAsia="Times New Roman" w:hAnsi="Times New Roman" w:cs="Times New Roman"/>
          <w:iCs/>
          <w:sz w:val="24"/>
          <w:szCs w:val="24"/>
        </w:rPr>
        <w:t xml:space="preserve"> ile</w:t>
      </w:r>
      <w:r w:rsidR="0002279D" w:rsidRPr="00E62FE6">
        <w:rPr>
          <w:rFonts w:ascii="Times New Roman" w:eastAsia="Times New Roman" w:hAnsi="Times New Roman" w:cs="Times New Roman"/>
          <w:iCs/>
          <w:sz w:val="24"/>
          <w:szCs w:val="24"/>
        </w:rPr>
        <w:t xml:space="preserve"> kayıtlı </w:t>
      </w:r>
      <w:proofErr w:type="gramStart"/>
      <w:r>
        <w:rPr>
          <w:rFonts w:ascii="Times New Roman" w:eastAsia="Times New Roman" w:hAnsi="Times New Roman" w:cs="Times New Roman"/>
          <w:iCs/>
          <w:sz w:val="24"/>
          <w:szCs w:val="24"/>
        </w:rPr>
        <w:t>……….</w:t>
      </w:r>
      <w:proofErr w:type="gramEnd"/>
      <w:r w:rsidR="0002279D" w:rsidRPr="00E62FE6">
        <w:rPr>
          <w:rFonts w:ascii="Times New Roman" w:eastAsia="Times New Roman" w:hAnsi="Times New Roman" w:cs="Times New Roman"/>
          <w:iCs/>
          <w:sz w:val="24"/>
          <w:szCs w:val="24"/>
        </w:rPr>
        <w:t xml:space="preserve"> olan (</w:t>
      </w:r>
      <w:r w:rsidR="00392034">
        <w:rPr>
          <w:rFonts w:ascii="Times New Roman" w:eastAsia="Times New Roman" w:hAnsi="Times New Roman" w:cs="Times New Roman"/>
          <w:iCs/>
          <w:sz w:val="24"/>
          <w:szCs w:val="24"/>
        </w:rPr>
        <w:t>“</w:t>
      </w:r>
      <w:r w:rsidR="00B540B4" w:rsidRPr="00E62FE6">
        <w:rPr>
          <w:rFonts w:ascii="Times New Roman" w:eastAsia="Times New Roman" w:hAnsi="Times New Roman" w:cs="Times New Roman"/>
          <w:iCs/>
          <w:sz w:val="24"/>
          <w:szCs w:val="24"/>
        </w:rPr>
        <w:t xml:space="preserve">VERİ </w:t>
      </w:r>
      <w:r w:rsidR="000F04B5" w:rsidRPr="00E62FE6">
        <w:rPr>
          <w:rFonts w:ascii="Times New Roman" w:eastAsia="Times New Roman" w:hAnsi="Times New Roman" w:cs="Times New Roman"/>
          <w:iCs/>
          <w:sz w:val="24"/>
          <w:szCs w:val="24"/>
        </w:rPr>
        <w:t>İŞLEYEN</w:t>
      </w:r>
      <w:r w:rsidR="00392034">
        <w:rPr>
          <w:rFonts w:ascii="Times New Roman" w:eastAsia="Times New Roman" w:hAnsi="Times New Roman" w:cs="Times New Roman"/>
          <w:iCs/>
          <w:sz w:val="24"/>
          <w:szCs w:val="24"/>
        </w:rPr>
        <w:t>”</w:t>
      </w:r>
      <w:r w:rsidR="0002279D" w:rsidRPr="00E62FE6">
        <w:rPr>
          <w:rFonts w:ascii="Times New Roman" w:eastAsia="Times New Roman" w:hAnsi="Times New Roman" w:cs="Times New Roman"/>
          <w:iCs/>
          <w:sz w:val="24"/>
          <w:szCs w:val="24"/>
        </w:rPr>
        <w:t>) arasında akdedilmiştir.</w:t>
      </w:r>
    </w:p>
    <w:p w14:paraId="655D09CA" w14:textId="77777777" w:rsidR="0002279D" w:rsidRPr="00E62FE6" w:rsidRDefault="0002279D" w:rsidP="00D1743B">
      <w:pPr>
        <w:widowControl w:val="0"/>
        <w:numPr>
          <w:ilvl w:val="0"/>
          <w:numId w:val="2"/>
        </w:numPr>
        <w:autoSpaceDE w:val="0"/>
        <w:autoSpaceDN w:val="0"/>
        <w:spacing w:after="0" w:line="360" w:lineRule="auto"/>
        <w:jc w:val="both"/>
        <w:outlineLvl w:val="0"/>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KAPSAM</w:t>
      </w:r>
    </w:p>
    <w:p w14:paraId="1EE7E956" w14:textId="316A5D70" w:rsidR="00D1743B" w:rsidRPr="00A139D3" w:rsidRDefault="009302CA" w:rsidP="00A139D3">
      <w:pPr>
        <w:widowControl w:val="0"/>
        <w:numPr>
          <w:ilvl w:val="1"/>
          <w:numId w:val="7"/>
        </w:numPr>
        <w:autoSpaceDE w:val="0"/>
        <w:autoSpaceDN w:val="0"/>
        <w:spacing w:after="240" w:line="360" w:lineRule="auto"/>
        <w:ind w:left="709" w:hanging="709"/>
        <w:contextualSpacing/>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VERİ İŞLEYEN</w:t>
      </w:r>
      <w:r w:rsidR="000F04B5" w:rsidRPr="00E62FE6">
        <w:rPr>
          <w:rFonts w:ascii="Times New Roman" w:eastAsia="Times New Roman" w:hAnsi="Times New Roman" w:cs="Times New Roman"/>
          <w:sz w:val="24"/>
          <w:szCs w:val="24"/>
        </w:rPr>
        <w:t xml:space="preserve"> </w:t>
      </w:r>
      <w:r w:rsidR="0002279D" w:rsidRPr="00E62FE6">
        <w:rPr>
          <w:rFonts w:ascii="Times New Roman" w:eastAsia="Times New Roman" w:hAnsi="Times New Roman" w:cs="Times New Roman"/>
          <w:sz w:val="24"/>
          <w:szCs w:val="24"/>
        </w:rPr>
        <w:t>tarafından görülecek</w:t>
      </w:r>
      <w:r w:rsidR="00392034">
        <w:rPr>
          <w:rFonts w:ascii="Times New Roman" w:eastAsia="Times New Roman" w:hAnsi="Times New Roman" w:cs="Times New Roman"/>
          <w:sz w:val="24"/>
          <w:szCs w:val="24"/>
        </w:rPr>
        <w:t xml:space="preserve"> </w:t>
      </w:r>
      <w:proofErr w:type="gramStart"/>
      <w:r w:rsidR="00826D3E">
        <w:rPr>
          <w:rFonts w:ascii="Times New Roman" w:eastAsia="Times New Roman" w:hAnsi="Times New Roman" w:cs="Times New Roman"/>
          <w:sz w:val="24"/>
          <w:szCs w:val="24"/>
        </w:rPr>
        <w:t>……………</w:t>
      </w:r>
      <w:proofErr w:type="gramEnd"/>
      <w:r w:rsidR="0002279D" w:rsidRPr="00E62FE6">
        <w:rPr>
          <w:rFonts w:ascii="Times New Roman" w:eastAsia="Times New Roman" w:hAnsi="Times New Roman" w:cs="Times New Roman"/>
          <w:sz w:val="24"/>
          <w:szCs w:val="24"/>
        </w:rPr>
        <w:t xml:space="preserve">hizmeti gereğince gerçekleştirilen iş ve işlemler kapsamında, </w:t>
      </w:r>
      <w:r w:rsidR="00A139D3">
        <w:rPr>
          <w:rFonts w:ascii="Times New Roman" w:eastAsia="Times New Roman" w:hAnsi="Times New Roman" w:cs="Times New Roman"/>
          <w:sz w:val="24"/>
          <w:szCs w:val="24"/>
        </w:rPr>
        <w:t>ÜNİVERSİTE</w:t>
      </w:r>
      <w:r w:rsidR="0002279D" w:rsidRPr="00E62FE6">
        <w:rPr>
          <w:rFonts w:ascii="Times New Roman" w:eastAsia="Times New Roman" w:hAnsi="Times New Roman" w:cs="Times New Roman"/>
          <w:sz w:val="24"/>
          <w:szCs w:val="24"/>
        </w:rPr>
        <w:t xml:space="preserve">, </w:t>
      </w: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xml:space="preserve"> ile “Gizli Bilg</w:t>
      </w:r>
      <w:r w:rsidRPr="00E62FE6">
        <w:rPr>
          <w:rFonts w:ascii="Times New Roman" w:eastAsia="Times New Roman" w:hAnsi="Times New Roman" w:cs="Times New Roman"/>
          <w:sz w:val="24"/>
          <w:szCs w:val="24"/>
        </w:rPr>
        <w:t>i</w:t>
      </w:r>
      <w:r w:rsidR="0002279D" w:rsidRPr="00E62FE6">
        <w:rPr>
          <w:rFonts w:ascii="Times New Roman" w:eastAsia="Times New Roman" w:hAnsi="Times New Roman" w:cs="Times New Roman"/>
          <w:sz w:val="24"/>
          <w:szCs w:val="24"/>
        </w:rPr>
        <w:t>” niteliğini taşıyan yazılı, görsel</w:t>
      </w:r>
      <w:r w:rsidR="00392034">
        <w:rPr>
          <w:rFonts w:ascii="Times New Roman" w:eastAsia="Times New Roman" w:hAnsi="Times New Roman" w:cs="Times New Roman"/>
          <w:sz w:val="24"/>
          <w:szCs w:val="24"/>
        </w:rPr>
        <w:t>, dijital</w:t>
      </w:r>
      <w:r w:rsidR="0002279D" w:rsidRPr="00E62FE6">
        <w:rPr>
          <w:rFonts w:ascii="Times New Roman" w:eastAsia="Times New Roman" w:hAnsi="Times New Roman" w:cs="Times New Roman"/>
          <w:sz w:val="24"/>
          <w:szCs w:val="24"/>
        </w:rPr>
        <w:t xml:space="preserve"> ve/veya sözlü bilgi paylaşımında bulunabilecektir. İşbu taahhütname, </w:t>
      </w:r>
      <w:proofErr w:type="spellStart"/>
      <w:r w:rsidR="00A139D3">
        <w:rPr>
          <w:rFonts w:ascii="Times New Roman" w:eastAsia="Times New Roman" w:hAnsi="Times New Roman" w:cs="Times New Roman"/>
          <w:sz w:val="24"/>
          <w:szCs w:val="24"/>
        </w:rPr>
        <w:t>ÜNİVERSİTE</w:t>
      </w:r>
      <w:r w:rsidR="0002279D" w:rsidRPr="00E62FE6">
        <w:rPr>
          <w:rFonts w:ascii="Times New Roman" w:eastAsia="Times New Roman" w:hAnsi="Times New Roman" w:cs="Times New Roman"/>
          <w:sz w:val="24"/>
          <w:szCs w:val="24"/>
        </w:rPr>
        <w:t>’n</w:t>
      </w:r>
      <w:r w:rsidR="00A139D3">
        <w:rPr>
          <w:rFonts w:ascii="Times New Roman" w:eastAsia="Times New Roman" w:hAnsi="Times New Roman" w:cs="Times New Roman"/>
          <w:sz w:val="24"/>
          <w:szCs w:val="24"/>
        </w:rPr>
        <w:t>i</w:t>
      </w:r>
      <w:r w:rsidR="0002279D" w:rsidRPr="00E62FE6">
        <w:rPr>
          <w:rFonts w:ascii="Times New Roman" w:eastAsia="Times New Roman" w:hAnsi="Times New Roman" w:cs="Times New Roman"/>
          <w:sz w:val="24"/>
          <w:szCs w:val="24"/>
        </w:rPr>
        <w:t>n</w:t>
      </w:r>
      <w:proofErr w:type="spellEnd"/>
      <w:r w:rsidR="0002279D" w:rsidRPr="00E62FE6">
        <w:rPr>
          <w:rFonts w:ascii="Times New Roman" w:eastAsia="Times New Roman" w:hAnsi="Times New Roman" w:cs="Times New Roman"/>
          <w:sz w:val="24"/>
          <w:szCs w:val="24"/>
        </w:rPr>
        <w:t xml:space="preserve"> işin gereği olarak paylaştığı </w:t>
      </w:r>
      <w:r w:rsidRPr="00E62FE6">
        <w:rPr>
          <w:rFonts w:ascii="Times New Roman" w:eastAsia="Times New Roman" w:hAnsi="Times New Roman" w:cs="Times New Roman"/>
          <w:sz w:val="24"/>
          <w:szCs w:val="24"/>
        </w:rPr>
        <w:t>G</w:t>
      </w:r>
      <w:r w:rsidR="0002279D" w:rsidRPr="00E62FE6">
        <w:rPr>
          <w:rFonts w:ascii="Times New Roman" w:eastAsia="Times New Roman" w:hAnsi="Times New Roman" w:cs="Times New Roman"/>
          <w:sz w:val="24"/>
          <w:szCs w:val="24"/>
        </w:rPr>
        <w:t xml:space="preserve">izli </w:t>
      </w:r>
      <w:r w:rsidRPr="00E62FE6">
        <w:rPr>
          <w:rFonts w:ascii="Times New Roman" w:eastAsia="Times New Roman" w:hAnsi="Times New Roman" w:cs="Times New Roman"/>
          <w:sz w:val="24"/>
          <w:szCs w:val="24"/>
        </w:rPr>
        <w:t>B</w:t>
      </w:r>
      <w:r w:rsidR="0002279D" w:rsidRPr="00E62FE6">
        <w:rPr>
          <w:rFonts w:ascii="Times New Roman" w:eastAsia="Times New Roman" w:hAnsi="Times New Roman" w:cs="Times New Roman"/>
          <w:sz w:val="24"/>
          <w:szCs w:val="24"/>
        </w:rPr>
        <w:t xml:space="preserve">ilgiler ile </w:t>
      </w:r>
      <w:r w:rsidRPr="00E62FE6">
        <w:rPr>
          <w:rFonts w:ascii="Times New Roman" w:eastAsia="Times New Roman" w:hAnsi="Times New Roman" w:cs="Times New Roman"/>
          <w:sz w:val="24"/>
          <w:szCs w:val="24"/>
        </w:rPr>
        <w:t xml:space="preserve">VERİ </w:t>
      </w:r>
      <w:proofErr w:type="spellStart"/>
      <w:r w:rsidRPr="00E62FE6">
        <w:rPr>
          <w:rFonts w:ascii="Times New Roman" w:eastAsia="Times New Roman" w:hAnsi="Times New Roman" w:cs="Times New Roman"/>
          <w:sz w:val="24"/>
          <w:szCs w:val="24"/>
        </w:rPr>
        <w:t>İŞLEYEN</w:t>
      </w:r>
      <w:r w:rsidR="0002279D" w:rsidRPr="00E62FE6">
        <w:rPr>
          <w:rFonts w:ascii="Times New Roman" w:eastAsia="Times New Roman" w:hAnsi="Times New Roman" w:cs="Times New Roman"/>
          <w:sz w:val="24"/>
          <w:szCs w:val="24"/>
        </w:rPr>
        <w:t>’in</w:t>
      </w:r>
      <w:proofErr w:type="spellEnd"/>
      <w:r w:rsidR="0002279D" w:rsidRPr="00E62FE6">
        <w:rPr>
          <w:rFonts w:ascii="Times New Roman" w:eastAsia="Times New Roman" w:hAnsi="Times New Roman" w:cs="Times New Roman"/>
          <w:sz w:val="24"/>
          <w:szCs w:val="24"/>
        </w:rPr>
        <w:t xml:space="preserve"> </w:t>
      </w:r>
      <w:r w:rsidR="00392034">
        <w:rPr>
          <w:rFonts w:ascii="Times New Roman" w:eastAsia="Times New Roman" w:hAnsi="Times New Roman" w:cs="Times New Roman"/>
          <w:sz w:val="24"/>
          <w:szCs w:val="24"/>
        </w:rPr>
        <w:t xml:space="preserve">işin ifası esnasında </w:t>
      </w:r>
      <w:r w:rsidR="0002279D" w:rsidRPr="00E62FE6">
        <w:rPr>
          <w:rFonts w:ascii="Times New Roman" w:eastAsia="Times New Roman" w:hAnsi="Times New Roman" w:cs="Times New Roman"/>
          <w:sz w:val="24"/>
          <w:szCs w:val="24"/>
        </w:rPr>
        <w:t xml:space="preserve">herhangi bir yolla elde ettiği Gizli Bilgi’nin korunmasına ilişkindir. </w:t>
      </w: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xml:space="preserve">, gizli bilgiye ilişkin </w:t>
      </w:r>
      <w:proofErr w:type="gramStart"/>
      <w:r w:rsidR="00826D3E" w:rsidRPr="00826D3E">
        <w:rPr>
          <w:rFonts w:ascii="Times New Roman" w:eastAsia="Times New Roman" w:hAnsi="Times New Roman" w:cs="Times New Roman"/>
          <w:sz w:val="24"/>
          <w:szCs w:val="24"/>
        </w:rPr>
        <w:t>……………</w:t>
      </w:r>
      <w:r w:rsidR="00826D3E">
        <w:rPr>
          <w:rFonts w:ascii="Times New Roman" w:eastAsia="Times New Roman" w:hAnsi="Times New Roman" w:cs="Times New Roman"/>
          <w:sz w:val="24"/>
          <w:szCs w:val="24"/>
        </w:rPr>
        <w:t>……..</w:t>
      </w:r>
      <w:proofErr w:type="gramEnd"/>
      <w:r w:rsidR="00392034" w:rsidRPr="00826D3E">
        <w:rPr>
          <w:rFonts w:ascii="Times New Roman" w:eastAsia="Times New Roman" w:hAnsi="Times New Roman" w:cs="Times New Roman"/>
          <w:sz w:val="24"/>
          <w:szCs w:val="24"/>
        </w:rPr>
        <w:t>Sözleşmesi</w:t>
      </w:r>
      <w:r w:rsidR="00392034">
        <w:rPr>
          <w:rFonts w:ascii="Times New Roman" w:eastAsia="Times New Roman" w:hAnsi="Times New Roman" w:cs="Times New Roman"/>
          <w:sz w:val="24"/>
          <w:szCs w:val="24"/>
        </w:rPr>
        <w:t xml:space="preserve"> (“Ana Sözleşme”)</w:t>
      </w:r>
      <w:r w:rsidR="0002279D" w:rsidRPr="00E62FE6">
        <w:rPr>
          <w:rFonts w:ascii="Times New Roman" w:eastAsia="Times New Roman" w:hAnsi="Times New Roman" w:cs="Times New Roman"/>
          <w:sz w:val="24"/>
          <w:szCs w:val="24"/>
        </w:rPr>
        <w:t xml:space="preserve"> kapsamı</w:t>
      </w:r>
      <w:r w:rsidR="00392034">
        <w:rPr>
          <w:rFonts w:ascii="Times New Roman" w:eastAsia="Times New Roman" w:hAnsi="Times New Roman" w:cs="Times New Roman"/>
          <w:sz w:val="24"/>
          <w:szCs w:val="24"/>
        </w:rPr>
        <w:t>nda</w:t>
      </w:r>
      <w:r w:rsidR="0002279D" w:rsidRPr="00E62FE6">
        <w:rPr>
          <w:rFonts w:ascii="Times New Roman" w:eastAsia="Times New Roman" w:hAnsi="Times New Roman" w:cs="Times New Roman"/>
          <w:sz w:val="24"/>
          <w:szCs w:val="24"/>
        </w:rPr>
        <w:t xml:space="preserve"> düzenlenmiş olan </w:t>
      </w:r>
      <w:r w:rsidR="00A958E9">
        <w:rPr>
          <w:rFonts w:ascii="Times New Roman" w:eastAsia="Times New Roman" w:hAnsi="Times New Roman" w:cs="Times New Roman"/>
          <w:sz w:val="24"/>
          <w:szCs w:val="24"/>
        </w:rPr>
        <w:t xml:space="preserve">iş ve </w:t>
      </w:r>
      <w:r w:rsidR="0002279D" w:rsidRPr="00E62FE6">
        <w:rPr>
          <w:rFonts w:ascii="Times New Roman" w:eastAsia="Times New Roman" w:hAnsi="Times New Roman" w:cs="Times New Roman"/>
          <w:sz w:val="24"/>
          <w:szCs w:val="24"/>
        </w:rPr>
        <w:t xml:space="preserve">amaçlar dışında hiçbir surette kullanmayacağını, işlemeyeceğini, </w:t>
      </w:r>
      <w:r w:rsidR="00A958E9">
        <w:rPr>
          <w:rFonts w:ascii="Times New Roman" w:eastAsia="Times New Roman" w:hAnsi="Times New Roman" w:cs="Times New Roman"/>
          <w:sz w:val="24"/>
          <w:szCs w:val="24"/>
        </w:rPr>
        <w:t xml:space="preserve">saklamayacağını </w:t>
      </w:r>
      <w:r w:rsidR="0002279D" w:rsidRPr="00E62FE6">
        <w:rPr>
          <w:rFonts w:ascii="Times New Roman" w:eastAsia="Times New Roman" w:hAnsi="Times New Roman" w:cs="Times New Roman"/>
          <w:sz w:val="24"/>
          <w:szCs w:val="24"/>
        </w:rPr>
        <w:t>ve yurt içi veya yurt dışındaki üçüncü kişi veya kuruluşlara aktarmayacağını kabul, beyan ve taahhüt eder.</w:t>
      </w:r>
    </w:p>
    <w:p w14:paraId="5E13247B" w14:textId="77777777" w:rsidR="0002279D" w:rsidRPr="00E62FE6" w:rsidRDefault="0002279D" w:rsidP="00D1743B">
      <w:pPr>
        <w:widowControl w:val="0"/>
        <w:numPr>
          <w:ilvl w:val="0"/>
          <w:numId w:val="2"/>
        </w:numPr>
        <w:autoSpaceDE w:val="0"/>
        <w:autoSpaceDN w:val="0"/>
        <w:spacing w:after="0" w:line="360" w:lineRule="auto"/>
        <w:jc w:val="both"/>
        <w:outlineLvl w:val="0"/>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TANIM</w:t>
      </w:r>
    </w:p>
    <w:p w14:paraId="1F6B6092" w14:textId="3FC70221" w:rsidR="0002279D" w:rsidRPr="00E62FE6" w:rsidRDefault="0002279D" w:rsidP="00D1743B">
      <w:pPr>
        <w:widowControl w:val="0"/>
        <w:numPr>
          <w:ilvl w:val="1"/>
          <w:numId w:val="6"/>
        </w:numPr>
        <w:autoSpaceDE w:val="0"/>
        <w:autoSpaceDN w:val="0"/>
        <w:spacing w:before="240"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      Gizli Bilgi herhangi bir sınırlama olmaksızın aşağıdakileri kapsamaktadır:</w:t>
      </w:r>
    </w:p>
    <w:p w14:paraId="75648B5D" w14:textId="77777777" w:rsidR="0002279D" w:rsidRPr="00E62FE6" w:rsidRDefault="0002279D" w:rsidP="00D1743B">
      <w:pPr>
        <w:widowControl w:val="0"/>
        <w:numPr>
          <w:ilvl w:val="0"/>
          <w:numId w:val="4"/>
        </w:numPr>
        <w:autoSpaceDE w:val="0"/>
        <w:autoSpaceDN w:val="0"/>
        <w:spacing w:after="0" w:line="360" w:lineRule="auto"/>
        <w:jc w:val="both"/>
        <w:rPr>
          <w:rFonts w:ascii="Times New Roman" w:eastAsia="Times New Roman" w:hAnsi="Times New Roman" w:cs="Times New Roman"/>
          <w:vanish/>
          <w:sz w:val="24"/>
          <w:szCs w:val="24"/>
        </w:rPr>
      </w:pPr>
    </w:p>
    <w:p w14:paraId="2D43762F" w14:textId="77777777" w:rsidR="0002279D" w:rsidRPr="00E62FE6" w:rsidRDefault="0002279D" w:rsidP="00D1743B">
      <w:pPr>
        <w:widowControl w:val="0"/>
        <w:numPr>
          <w:ilvl w:val="0"/>
          <w:numId w:val="4"/>
        </w:numPr>
        <w:autoSpaceDE w:val="0"/>
        <w:autoSpaceDN w:val="0"/>
        <w:spacing w:after="0" w:line="360" w:lineRule="auto"/>
        <w:jc w:val="both"/>
        <w:rPr>
          <w:rFonts w:ascii="Times New Roman" w:eastAsia="Times New Roman" w:hAnsi="Times New Roman" w:cs="Times New Roman"/>
          <w:vanish/>
          <w:sz w:val="24"/>
          <w:szCs w:val="24"/>
        </w:rPr>
      </w:pPr>
    </w:p>
    <w:p w14:paraId="1019A53F" w14:textId="77777777" w:rsidR="0002279D" w:rsidRPr="00E62FE6" w:rsidRDefault="0002279D" w:rsidP="00D1743B">
      <w:pPr>
        <w:widowControl w:val="0"/>
        <w:numPr>
          <w:ilvl w:val="1"/>
          <w:numId w:val="4"/>
        </w:numPr>
        <w:autoSpaceDE w:val="0"/>
        <w:autoSpaceDN w:val="0"/>
        <w:spacing w:after="0" w:line="360" w:lineRule="auto"/>
        <w:jc w:val="both"/>
        <w:rPr>
          <w:rFonts w:ascii="Times New Roman" w:eastAsia="Times New Roman" w:hAnsi="Times New Roman" w:cs="Times New Roman"/>
          <w:vanish/>
          <w:sz w:val="24"/>
          <w:szCs w:val="24"/>
        </w:rPr>
      </w:pPr>
    </w:p>
    <w:p w14:paraId="42E50FE5" w14:textId="624174E1"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Yapısı gereği veya çevreleyen durumlarla ilişkili olarak hangi biçimde olursa olsun (sözlü, yazılı ve/veya elektronik) </w:t>
      </w:r>
      <w:r w:rsidR="00A139D3">
        <w:rPr>
          <w:rFonts w:ascii="Times New Roman" w:eastAsia="Times New Roman" w:hAnsi="Times New Roman" w:cs="Times New Roman"/>
          <w:sz w:val="24"/>
          <w:szCs w:val="24"/>
        </w:rPr>
        <w:t>ÜNİVERSİTE</w:t>
      </w:r>
      <w:r w:rsidRPr="00E62FE6">
        <w:rPr>
          <w:rFonts w:ascii="Times New Roman" w:eastAsia="Times New Roman" w:hAnsi="Times New Roman" w:cs="Times New Roman"/>
          <w:sz w:val="24"/>
          <w:szCs w:val="24"/>
        </w:rPr>
        <w:t xml:space="preserve"> </w:t>
      </w:r>
      <w:r w:rsidR="00A958E9">
        <w:rPr>
          <w:rFonts w:ascii="Times New Roman" w:eastAsia="Times New Roman" w:hAnsi="Times New Roman" w:cs="Times New Roman"/>
          <w:sz w:val="24"/>
          <w:szCs w:val="24"/>
        </w:rPr>
        <w:t>veya</w:t>
      </w:r>
      <w:r w:rsidRPr="00E62FE6">
        <w:rPr>
          <w:rFonts w:ascii="Times New Roman" w:eastAsia="Times New Roman" w:hAnsi="Times New Roman" w:cs="Times New Roman"/>
          <w:sz w:val="24"/>
          <w:szCs w:val="24"/>
        </w:rPr>
        <w:t xml:space="preserve"> yetkilileri </w:t>
      </w:r>
      <w:r w:rsidR="00A958E9">
        <w:rPr>
          <w:rFonts w:ascii="Times New Roman" w:eastAsia="Times New Roman" w:hAnsi="Times New Roman" w:cs="Times New Roman"/>
          <w:sz w:val="24"/>
          <w:szCs w:val="24"/>
        </w:rPr>
        <w:t>tarafından herhangi bir zamanda</w:t>
      </w:r>
      <w:r w:rsidRPr="00E62FE6">
        <w:rPr>
          <w:rFonts w:ascii="Times New Roman" w:eastAsia="Times New Roman" w:hAnsi="Times New Roman" w:cs="Times New Roman"/>
          <w:sz w:val="24"/>
          <w:szCs w:val="24"/>
        </w:rPr>
        <w:t xml:space="preserve"> açıklanmış</w:t>
      </w:r>
      <w:r w:rsidR="00A958E9">
        <w:rPr>
          <w:rFonts w:ascii="Times New Roman" w:eastAsia="Times New Roman" w:hAnsi="Times New Roman" w:cs="Times New Roman"/>
          <w:sz w:val="24"/>
          <w:szCs w:val="24"/>
        </w:rPr>
        <w:t>,</w:t>
      </w:r>
      <w:r w:rsidRPr="00E62FE6">
        <w:rPr>
          <w:rFonts w:ascii="Times New Roman" w:eastAsia="Times New Roman" w:hAnsi="Times New Roman" w:cs="Times New Roman"/>
          <w:sz w:val="24"/>
          <w:szCs w:val="24"/>
        </w:rPr>
        <w:t xml:space="preserve"> personelleri veya danışmanları tarafından herhangi bir zamanda sızdırılmış olan, iş ilişkileri ve ürünleri ile ilişkili veya bağlantılı ancak bunlarla sınırlı olmayan, teknik ve teknik olmayan her türlü bilgiyi ifade eder</w:t>
      </w:r>
      <w:r w:rsidR="00FF1CBE" w:rsidRPr="00E62FE6">
        <w:rPr>
          <w:rFonts w:ascii="Times New Roman" w:eastAsia="Times New Roman" w:hAnsi="Times New Roman" w:cs="Times New Roman"/>
          <w:sz w:val="24"/>
          <w:szCs w:val="24"/>
        </w:rPr>
        <w:t>.</w:t>
      </w:r>
    </w:p>
    <w:p w14:paraId="7E4852E1" w14:textId="0671E225" w:rsidR="000F04B5" w:rsidRPr="008B14E2" w:rsidRDefault="000F04B5" w:rsidP="008B14E2">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Sözleşme ilişkisi kapsamında eğitim</w:t>
      </w:r>
      <w:r w:rsidR="00E62FE6">
        <w:rPr>
          <w:rFonts w:ascii="Times New Roman" w:eastAsia="Times New Roman" w:hAnsi="Times New Roman" w:cs="Times New Roman"/>
          <w:sz w:val="24"/>
          <w:szCs w:val="24"/>
        </w:rPr>
        <w:t>,</w:t>
      </w:r>
      <w:r w:rsidR="00A958E9">
        <w:rPr>
          <w:rFonts w:ascii="Times New Roman" w:eastAsia="Times New Roman" w:hAnsi="Times New Roman" w:cs="Times New Roman"/>
          <w:sz w:val="24"/>
          <w:szCs w:val="24"/>
        </w:rPr>
        <w:t xml:space="preserve"> </w:t>
      </w:r>
      <w:r w:rsidR="00E62FE6">
        <w:rPr>
          <w:rFonts w:ascii="Times New Roman" w:eastAsia="Times New Roman" w:hAnsi="Times New Roman" w:cs="Times New Roman"/>
          <w:sz w:val="24"/>
          <w:szCs w:val="24"/>
        </w:rPr>
        <w:t>proje</w:t>
      </w:r>
      <w:r w:rsidR="00A958E9">
        <w:rPr>
          <w:rFonts w:ascii="Times New Roman" w:eastAsia="Times New Roman" w:hAnsi="Times New Roman" w:cs="Times New Roman"/>
          <w:sz w:val="24"/>
          <w:szCs w:val="24"/>
        </w:rPr>
        <w:t xml:space="preserve">, bilgi sistemleri, </w:t>
      </w:r>
      <w:r w:rsidR="008B14E2">
        <w:rPr>
          <w:rFonts w:ascii="Times New Roman" w:eastAsia="Times New Roman" w:hAnsi="Times New Roman" w:cs="Times New Roman"/>
          <w:sz w:val="24"/>
          <w:szCs w:val="24"/>
        </w:rPr>
        <w:t xml:space="preserve">yazılım, </w:t>
      </w:r>
      <w:r w:rsidR="00A958E9">
        <w:rPr>
          <w:rFonts w:ascii="Times New Roman" w:eastAsia="Times New Roman" w:hAnsi="Times New Roman" w:cs="Times New Roman"/>
          <w:sz w:val="24"/>
          <w:szCs w:val="24"/>
        </w:rPr>
        <w:t>program, ürün tedari</w:t>
      </w:r>
      <w:r w:rsidR="008B14E2">
        <w:rPr>
          <w:rFonts w:ascii="Times New Roman" w:eastAsia="Times New Roman" w:hAnsi="Times New Roman" w:cs="Times New Roman"/>
          <w:sz w:val="24"/>
          <w:szCs w:val="24"/>
        </w:rPr>
        <w:t xml:space="preserve">ki ve bunlarla sınırlı olmamak üzere </w:t>
      </w:r>
      <w:r w:rsidR="00A139D3">
        <w:rPr>
          <w:rFonts w:ascii="Times New Roman" w:eastAsia="Times New Roman" w:hAnsi="Times New Roman" w:cs="Times New Roman"/>
          <w:sz w:val="24"/>
          <w:szCs w:val="24"/>
        </w:rPr>
        <w:t>ÜNİVERSİTE</w:t>
      </w:r>
      <w:r w:rsidR="008B14E2">
        <w:rPr>
          <w:rFonts w:ascii="Times New Roman" w:eastAsia="Times New Roman" w:hAnsi="Times New Roman" w:cs="Times New Roman"/>
          <w:sz w:val="24"/>
          <w:szCs w:val="24"/>
        </w:rPr>
        <w:t xml:space="preserve"> tarafından alınan</w:t>
      </w:r>
      <w:r w:rsidRPr="008B14E2">
        <w:rPr>
          <w:rFonts w:ascii="Times New Roman" w:eastAsia="Times New Roman" w:hAnsi="Times New Roman" w:cs="Times New Roman"/>
          <w:sz w:val="24"/>
          <w:szCs w:val="24"/>
        </w:rPr>
        <w:t xml:space="preserve"> hizmetler kapsamında </w:t>
      </w:r>
      <w:proofErr w:type="spellStart"/>
      <w:r w:rsidR="00A139D3">
        <w:rPr>
          <w:rFonts w:ascii="Times New Roman" w:eastAsia="Times New Roman" w:hAnsi="Times New Roman" w:cs="Times New Roman"/>
          <w:sz w:val="24"/>
          <w:szCs w:val="24"/>
        </w:rPr>
        <w:t>ÜNİVERSİTE</w:t>
      </w:r>
      <w:r w:rsidR="00376D8E" w:rsidRPr="008B14E2">
        <w:rPr>
          <w:rFonts w:ascii="Times New Roman" w:eastAsia="Times New Roman" w:hAnsi="Times New Roman" w:cs="Times New Roman"/>
          <w:sz w:val="24"/>
          <w:szCs w:val="24"/>
        </w:rPr>
        <w:t>’</w:t>
      </w:r>
      <w:r w:rsidR="00A139D3">
        <w:rPr>
          <w:rFonts w:ascii="Times New Roman" w:eastAsia="Times New Roman" w:hAnsi="Times New Roman" w:cs="Times New Roman"/>
          <w:sz w:val="24"/>
          <w:szCs w:val="24"/>
        </w:rPr>
        <w:t>ye</w:t>
      </w:r>
      <w:proofErr w:type="spellEnd"/>
      <w:r w:rsidR="00A139D3">
        <w:rPr>
          <w:rFonts w:ascii="Times New Roman" w:eastAsia="Times New Roman" w:hAnsi="Times New Roman" w:cs="Times New Roman"/>
          <w:sz w:val="24"/>
          <w:szCs w:val="24"/>
        </w:rPr>
        <w:t xml:space="preserve"> ve/veya</w:t>
      </w:r>
      <w:r w:rsidR="008B14E2">
        <w:rPr>
          <w:rFonts w:ascii="Times New Roman" w:eastAsia="Times New Roman" w:hAnsi="Times New Roman" w:cs="Times New Roman"/>
          <w:sz w:val="24"/>
          <w:szCs w:val="24"/>
        </w:rPr>
        <w:t xml:space="preserve"> </w:t>
      </w:r>
      <w:proofErr w:type="spellStart"/>
      <w:r w:rsidR="00A139D3">
        <w:rPr>
          <w:rFonts w:ascii="Times New Roman" w:eastAsia="Times New Roman" w:hAnsi="Times New Roman" w:cs="Times New Roman"/>
          <w:sz w:val="24"/>
          <w:szCs w:val="24"/>
        </w:rPr>
        <w:t>ÜNİVERSİTE</w:t>
      </w:r>
      <w:r w:rsidRPr="008B14E2">
        <w:rPr>
          <w:rFonts w:ascii="Times New Roman" w:eastAsia="Times New Roman" w:hAnsi="Times New Roman" w:cs="Times New Roman"/>
          <w:sz w:val="24"/>
          <w:szCs w:val="24"/>
        </w:rPr>
        <w:t>’</w:t>
      </w:r>
      <w:r w:rsidR="00A139D3">
        <w:rPr>
          <w:rFonts w:ascii="Times New Roman" w:eastAsia="Times New Roman" w:hAnsi="Times New Roman" w:cs="Times New Roman"/>
          <w:sz w:val="24"/>
          <w:szCs w:val="24"/>
        </w:rPr>
        <w:t>ye</w:t>
      </w:r>
      <w:proofErr w:type="spellEnd"/>
      <w:r w:rsidR="008B14E2">
        <w:rPr>
          <w:rFonts w:ascii="Times New Roman" w:eastAsia="Times New Roman" w:hAnsi="Times New Roman" w:cs="Times New Roman"/>
          <w:sz w:val="24"/>
          <w:szCs w:val="24"/>
        </w:rPr>
        <w:t xml:space="preserve"> tâbi personel, öğrenci ve diğer kişilere </w:t>
      </w:r>
      <w:r w:rsidRPr="008B14E2">
        <w:rPr>
          <w:rFonts w:ascii="Times New Roman" w:eastAsia="Times New Roman" w:hAnsi="Times New Roman" w:cs="Times New Roman"/>
          <w:sz w:val="24"/>
          <w:szCs w:val="24"/>
        </w:rPr>
        <w:t xml:space="preserve">ilişkin bunlarla sınırlı olmamak üzere </w:t>
      </w:r>
      <w:r w:rsidR="008B14E2">
        <w:rPr>
          <w:rFonts w:ascii="Times New Roman" w:eastAsia="Times New Roman" w:hAnsi="Times New Roman" w:cs="Times New Roman"/>
          <w:sz w:val="24"/>
          <w:szCs w:val="24"/>
        </w:rPr>
        <w:t>bilgi ve belgeler,</w:t>
      </w:r>
    </w:p>
    <w:p w14:paraId="711E4520" w14:textId="50713F3B" w:rsidR="00CA58EB" w:rsidRPr="00E62FE6" w:rsidRDefault="000F04B5"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VERİ </w:t>
      </w:r>
      <w:proofErr w:type="spellStart"/>
      <w:r w:rsidRPr="00E62FE6">
        <w:rPr>
          <w:rFonts w:ascii="Times New Roman" w:eastAsia="Times New Roman" w:hAnsi="Times New Roman" w:cs="Times New Roman"/>
          <w:sz w:val="24"/>
          <w:szCs w:val="24"/>
        </w:rPr>
        <w:t>İŞLEYEN’in</w:t>
      </w:r>
      <w:proofErr w:type="spellEnd"/>
      <w:r w:rsidRPr="00E62FE6">
        <w:rPr>
          <w:rFonts w:ascii="Times New Roman" w:eastAsia="Times New Roman" w:hAnsi="Times New Roman" w:cs="Times New Roman"/>
          <w:sz w:val="24"/>
          <w:szCs w:val="24"/>
        </w:rPr>
        <w:t xml:space="preserve"> sağladığı hizmetler kapsamında </w:t>
      </w:r>
      <w:r w:rsidR="00CA58EB" w:rsidRPr="00E62FE6">
        <w:rPr>
          <w:rFonts w:ascii="Times New Roman" w:eastAsia="Times New Roman" w:hAnsi="Times New Roman" w:cs="Times New Roman"/>
          <w:sz w:val="24"/>
          <w:szCs w:val="24"/>
        </w:rPr>
        <w:t>kullanabileceği bunlarla sınırlı olmamakla birlikte</w:t>
      </w:r>
      <w:r w:rsidR="00B13467" w:rsidRPr="00E62FE6">
        <w:rPr>
          <w:rFonts w:ascii="Times New Roman" w:eastAsia="Times New Roman" w:hAnsi="Times New Roman" w:cs="Times New Roman"/>
          <w:sz w:val="24"/>
          <w:szCs w:val="24"/>
        </w:rPr>
        <w:t xml:space="preserve"> </w:t>
      </w:r>
      <w:proofErr w:type="spellStart"/>
      <w:r w:rsidR="00A139D3">
        <w:rPr>
          <w:rFonts w:ascii="Times New Roman" w:eastAsia="Times New Roman" w:hAnsi="Times New Roman" w:cs="Times New Roman"/>
          <w:sz w:val="24"/>
          <w:szCs w:val="24"/>
        </w:rPr>
        <w:t>ÜNİVERSİTE</w:t>
      </w:r>
      <w:r w:rsidR="00B13467" w:rsidRPr="00E62FE6">
        <w:rPr>
          <w:rFonts w:ascii="Times New Roman" w:eastAsia="Times New Roman" w:hAnsi="Times New Roman" w:cs="Times New Roman"/>
          <w:sz w:val="24"/>
          <w:szCs w:val="24"/>
        </w:rPr>
        <w:t>’</w:t>
      </w:r>
      <w:r w:rsidR="00A139D3">
        <w:rPr>
          <w:rFonts w:ascii="Times New Roman" w:eastAsia="Times New Roman" w:hAnsi="Times New Roman" w:cs="Times New Roman"/>
          <w:sz w:val="24"/>
          <w:szCs w:val="24"/>
        </w:rPr>
        <w:t>ye</w:t>
      </w:r>
      <w:proofErr w:type="spellEnd"/>
      <w:r w:rsidR="00B13467" w:rsidRPr="00E62FE6">
        <w:rPr>
          <w:rFonts w:ascii="Times New Roman" w:eastAsia="Times New Roman" w:hAnsi="Times New Roman" w:cs="Times New Roman"/>
          <w:sz w:val="24"/>
          <w:szCs w:val="24"/>
        </w:rPr>
        <w:t xml:space="preserve"> ait</w:t>
      </w:r>
      <w:r w:rsidR="00CA58EB" w:rsidRPr="00E62FE6">
        <w:rPr>
          <w:rFonts w:ascii="Times New Roman" w:eastAsia="Times New Roman" w:hAnsi="Times New Roman" w:cs="Times New Roman"/>
          <w:sz w:val="24"/>
          <w:szCs w:val="24"/>
        </w:rPr>
        <w:t xml:space="preserve"> </w:t>
      </w:r>
      <w:proofErr w:type="spellStart"/>
      <w:r w:rsidR="008B14E2">
        <w:rPr>
          <w:rFonts w:ascii="Times New Roman" w:eastAsia="Times New Roman" w:hAnsi="Times New Roman" w:cs="Times New Roman"/>
          <w:sz w:val="24"/>
          <w:szCs w:val="24"/>
        </w:rPr>
        <w:t>websitesi</w:t>
      </w:r>
      <w:proofErr w:type="spellEnd"/>
      <w:r w:rsidR="008B14E2">
        <w:rPr>
          <w:rFonts w:ascii="Times New Roman" w:eastAsia="Times New Roman" w:hAnsi="Times New Roman" w:cs="Times New Roman"/>
          <w:sz w:val="24"/>
          <w:szCs w:val="24"/>
        </w:rPr>
        <w:t>, program ve sistemler</w:t>
      </w:r>
      <w:r w:rsidR="00CA58EB" w:rsidRPr="00E62FE6">
        <w:rPr>
          <w:rFonts w:ascii="Times New Roman" w:eastAsia="Times New Roman" w:hAnsi="Times New Roman" w:cs="Times New Roman"/>
          <w:sz w:val="24"/>
          <w:szCs w:val="24"/>
        </w:rPr>
        <w:t xml:space="preserve"> </w:t>
      </w:r>
      <w:r w:rsidR="008B14E2">
        <w:rPr>
          <w:rFonts w:ascii="Times New Roman" w:eastAsia="Times New Roman" w:hAnsi="Times New Roman" w:cs="Times New Roman"/>
          <w:sz w:val="24"/>
          <w:szCs w:val="24"/>
        </w:rPr>
        <w:t>gibi</w:t>
      </w:r>
      <w:r w:rsidR="00CA58EB" w:rsidRPr="00E62FE6">
        <w:rPr>
          <w:rFonts w:ascii="Times New Roman" w:eastAsia="Times New Roman" w:hAnsi="Times New Roman" w:cs="Times New Roman"/>
          <w:sz w:val="24"/>
          <w:szCs w:val="24"/>
        </w:rPr>
        <w:t xml:space="preserve"> platformlar üzerinden gerçekleştirdiği işlemler sırasında</w:t>
      </w:r>
      <w:r w:rsidR="008B14E2">
        <w:rPr>
          <w:rFonts w:ascii="Times New Roman" w:eastAsia="Times New Roman" w:hAnsi="Times New Roman" w:cs="Times New Roman"/>
          <w:sz w:val="24"/>
          <w:szCs w:val="24"/>
        </w:rPr>
        <w:t>, fiziki, doğrudan veya uzaktan erişimle elde ediş biçimden bağımsız olmak üzere</w:t>
      </w:r>
      <w:r w:rsidR="00CA58EB" w:rsidRPr="00E62FE6">
        <w:rPr>
          <w:rFonts w:ascii="Times New Roman" w:eastAsia="Times New Roman" w:hAnsi="Times New Roman" w:cs="Times New Roman"/>
          <w:sz w:val="24"/>
          <w:szCs w:val="24"/>
        </w:rPr>
        <w:t xml:space="preserve"> her türlü bilgi, </w:t>
      </w:r>
    </w:p>
    <w:p w14:paraId="0539AF06" w14:textId="66AAF780" w:rsidR="00B13467" w:rsidRPr="00E62FE6" w:rsidRDefault="00B13467"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lastRenderedPageBreak/>
        <w:t xml:space="preserve">VERİ </w:t>
      </w:r>
      <w:proofErr w:type="spellStart"/>
      <w:r w:rsidRPr="00E62FE6">
        <w:rPr>
          <w:rFonts w:ascii="Times New Roman" w:eastAsia="Times New Roman" w:hAnsi="Times New Roman" w:cs="Times New Roman"/>
          <w:sz w:val="24"/>
          <w:szCs w:val="24"/>
        </w:rPr>
        <w:t>İŞLEYEN’in</w:t>
      </w:r>
      <w:proofErr w:type="spellEnd"/>
      <w:r w:rsidRPr="00E62FE6">
        <w:rPr>
          <w:rFonts w:ascii="Times New Roman" w:eastAsia="Times New Roman" w:hAnsi="Times New Roman" w:cs="Times New Roman"/>
          <w:sz w:val="24"/>
          <w:szCs w:val="24"/>
        </w:rPr>
        <w:t xml:space="preserve"> Sözleşme ilişkisince </w:t>
      </w:r>
      <w:r w:rsidR="008B14E2" w:rsidRPr="00E62FE6">
        <w:rPr>
          <w:rFonts w:ascii="Times New Roman" w:eastAsia="Times New Roman" w:hAnsi="Times New Roman" w:cs="Times New Roman"/>
          <w:sz w:val="24"/>
          <w:szCs w:val="24"/>
        </w:rPr>
        <w:t>tedarikini</w:t>
      </w:r>
      <w:r w:rsidRPr="00E62FE6">
        <w:rPr>
          <w:rFonts w:ascii="Times New Roman" w:eastAsia="Times New Roman" w:hAnsi="Times New Roman" w:cs="Times New Roman"/>
          <w:sz w:val="24"/>
          <w:szCs w:val="24"/>
        </w:rPr>
        <w:t xml:space="preserve"> sağlamış olduğu hizmetlerden dolaylı olarak elde etmiş olduğu</w:t>
      </w:r>
      <w:r w:rsidR="00376D8E">
        <w:rPr>
          <w:rFonts w:ascii="Times New Roman" w:eastAsia="Times New Roman" w:hAnsi="Times New Roman" w:cs="Times New Roman"/>
          <w:sz w:val="24"/>
          <w:szCs w:val="24"/>
        </w:rPr>
        <w:t>,</w:t>
      </w:r>
      <w:r w:rsidRPr="00E62FE6">
        <w:rPr>
          <w:rFonts w:ascii="Times New Roman" w:eastAsia="Times New Roman" w:hAnsi="Times New Roman" w:cs="Times New Roman"/>
          <w:sz w:val="24"/>
          <w:szCs w:val="24"/>
        </w:rPr>
        <w:t xml:space="preserve"> </w:t>
      </w:r>
      <w:proofErr w:type="spellStart"/>
      <w:r w:rsidR="00A139D3">
        <w:rPr>
          <w:rFonts w:ascii="Times New Roman" w:eastAsia="Times New Roman" w:hAnsi="Times New Roman" w:cs="Times New Roman"/>
          <w:sz w:val="24"/>
          <w:szCs w:val="24"/>
        </w:rPr>
        <w:t>ÜNİVERSİTE</w:t>
      </w:r>
      <w:r w:rsidRPr="00E62FE6">
        <w:rPr>
          <w:rFonts w:ascii="Times New Roman" w:eastAsia="Times New Roman" w:hAnsi="Times New Roman" w:cs="Times New Roman"/>
          <w:sz w:val="24"/>
          <w:szCs w:val="24"/>
        </w:rPr>
        <w:t>’</w:t>
      </w:r>
      <w:r w:rsidR="00A139D3">
        <w:rPr>
          <w:rFonts w:ascii="Times New Roman" w:eastAsia="Times New Roman" w:hAnsi="Times New Roman" w:cs="Times New Roman"/>
          <w:sz w:val="24"/>
          <w:szCs w:val="24"/>
        </w:rPr>
        <w:t>ye</w:t>
      </w:r>
      <w:proofErr w:type="spellEnd"/>
      <w:r w:rsidR="00E44C8D" w:rsidRPr="00E62FE6">
        <w:rPr>
          <w:rFonts w:ascii="Times New Roman" w:eastAsia="Times New Roman" w:hAnsi="Times New Roman" w:cs="Times New Roman"/>
          <w:sz w:val="24"/>
          <w:szCs w:val="24"/>
        </w:rPr>
        <w:t xml:space="preserve"> ve </w:t>
      </w:r>
      <w:proofErr w:type="spellStart"/>
      <w:r w:rsidR="00A139D3">
        <w:rPr>
          <w:rFonts w:ascii="Times New Roman" w:eastAsia="Times New Roman" w:hAnsi="Times New Roman" w:cs="Times New Roman"/>
          <w:sz w:val="24"/>
          <w:szCs w:val="24"/>
        </w:rPr>
        <w:t>ÜNİVERSİTE</w:t>
      </w:r>
      <w:r w:rsidR="00E44C8D" w:rsidRPr="00E62FE6">
        <w:rPr>
          <w:rFonts w:ascii="Times New Roman" w:eastAsia="Times New Roman" w:hAnsi="Times New Roman" w:cs="Times New Roman"/>
          <w:sz w:val="24"/>
          <w:szCs w:val="24"/>
        </w:rPr>
        <w:t>’n</w:t>
      </w:r>
      <w:r w:rsidR="00A139D3">
        <w:rPr>
          <w:rFonts w:ascii="Times New Roman" w:eastAsia="Times New Roman" w:hAnsi="Times New Roman" w:cs="Times New Roman"/>
          <w:sz w:val="24"/>
          <w:szCs w:val="24"/>
        </w:rPr>
        <w:t>i</w:t>
      </w:r>
      <w:r w:rsidR="00E44C8D" w:rsidRPr="00E62FE6">
        <w:rPr>
          <w:rFonts w:ascii="Times New Roman" w:eastAsia="Times New Roman" w:hAnsi="Times New Roman" w:cs="Times New Roman"/>
          <w:sz w:val="24"/>
          <w:szCs w:val="24"/>
        </w:rPr>
        <w:t>n</w:t>
      </w:r>
      <w:proofErr w:type="spellEnd"/>
      <w:r w:rsidR="00E44C8D" w:rsidRPr="00E62FE6">
        <w:rPr>
          <w:rFonts w:ascii="Times New Roman" w:eastAsia="Times New Roman" w:hAnsi="Times New Roman" w:cs="Times New Roman"/>
          <w:sz w:val="24"/>
          <w:szCs w:val="24"/>
        </w:rPr>
        <w:t xml:space="preserve"> veri topladığı öğrenci</w:t>
      </w:r>
      <w:r w:rsidR="008B14E2">
        <w:rPr>
          <w:rFonts w:ascii="Times New Roman" w:eastAsia="Times New Roman" w:hAnsi="Times New Roman" w:cs="Times New Roman"/>
          <w:sz w:val="24"/>
          <w:szCs w:val="24"/>
        </w:rPr>
        <w:t>,</w:t>
      </w:r>
      <w:r w:rsidR="00E44C8D" w:rsidRPr="00E62FE6">
        <w:rPr>
          <w:rFonts w:ascii="Times New Roman" w:eastAsia="Times New Roman" w:hAnsi="Times New Roman" w:cs="Times New Roman"/>
          <w:sz w:val="24"/>
          <w:szCs w:val="24"/>
        </w:rPr>
        <w:t xml:space="preserve"> çalışan</w:t>
      </w:r>
      <w:r w:rsidR="008B14E2">
        <w:rPr>
          <w:rFonts w:ascii="Times New Roman" w:eastAsia="Times New Roman" w:hAnsi="Times New Roman" w:cs="Times New Roman"/>
          <w:sz w:val="24"/>
          <w:szCs w:val="24"/>
        </w:rPr>
        <w:t>, tedarikçi, danışman</w:t>
      </w:r>
      <w:r w:rsidR="00E44C8D" w:rsidRPr="00E62FE6">
        <w:rPr>
          <w:rFonts w:ascii="Times New Roman" w:eastAsia="Times New Roman" w:hAnsi="Times New Roman" w:cs="Times New Roman"/>
          <w:sz w:val="24"/>
          <w:szCs w:val="24"/>
        </w:rPr>
        <w:t xml:space="preserve"> kişi gruplarına</w:t>
      </w:r>
      <w:r w:rsidRPr="00E62FE6">
        <w:rPr>
          <w:rFonts w:ascii="Times New Roman" w:eastAsia="Times New Roman" w:hAnsi="Times New Roman" w:cs="Times New Roman"/>
          <w:sz w:val="24"/>
          <w:szCs w:val="24"/>
        </w:rPr>
        <w:t xml:space="preserve"> ait her türlü bilgi</w:t>
      </w:r>
      <w:r w:rsidR="008B14E2">
        <w:rPr>
          <w:rFonts w:ascii="Times New Roman" w:eastAsia="Times New Roman" w:hAnsi="Times New Roman" w:cs="Times New Roman"/>
          <w:sz w:val="24"/>
          <w:szCs w:val="24"/>
        </w:rPr>
        <w:t xml:space="preserve"> ve kişisel veri</w:t>
      </w:r>
      <w:r w:rsidR="00E44C8D" w:rsidRPr="00E62FE6">
        <w:rPr>
          <w:rFonts w:ascii="Times New Roman" w:eastAsia="Times New Roman" w:hAnsi="Times New Roman" w:cs="Times New Roman"/>
          <w:sz w:val="24"/>
          <w:szCs w:val="24"/>
        </w:rPr>
        <w:t>,</w:t>
      </w:r>
    </w:p>
    <w:p w14:paraId="519D53AD" w14:textId="5BEE8755" w:rsidR="00AD2D5A" w:rsidRPr="00E62FE6" w:rsidRDefault="00510F4C" w:rsidP="00D1743B">
      <w:pPr>
        <w:pStyle w:val="ListeParagraf"/>
        <w:numPr>
          <w:ilvl w:val="2"/>
          <w:numId w:val="4"/>
        </w:numPr>
        <w:tabs>
          <w:tab w:val="left" w:pos="284"/>
          <w:tab w:val="left" w:pos="426"/>
        </w:tabs>
        <w:spacing w:after="0"/>
        <w:rPr>
          <w:rFonts w:eastAsia="Calibri" w:cs="Times New Roman"/>
          <w:szCs w:val="24"/>
        </w:rPr>
      </w:pPr>
      <w:r w:rsidRPr="00E62FE6">
        <w:rPr>
          <w:rFonts w:eastAsia="Times New Roman" w:cs="Times New Roman"/>
          <w:szCs w:val="24"/>
        </w:rPr>
        <w:t xml:space="preserve">VERİ </w:t>
      </w:r>
      <w:proofErr w:type="spellStart"/>
      <w:r w:rsidRPr="00E62FE6">
        <w:rPr>
          <w:rFonts w:eastAsia="Times New Roman" w:cs="Times New Roman"/>
          <w:szCs w:val="24"/>
        </w:rPr>
        <w:t>İŞLEYEN’in</w:t>
      </w:r>
      <w:proofErr w:type="spellEnd"/>
      <w:r w:rsidRPr="00E62FE6">
        <w:rPr>
          <w:rFonts w:eastAsia="Times New Roman" w:cs="Times New Roman"/>
          <w:szCs w:val="24"/>
        </w:rPr>
        <w:t xml:space="preserve"> Sözleşme ilişkisinin amaçları doğrultusunda elde ettiği ve sözleşme ilişkisince ve sonrasında</w:t>
      </w:r>
      <w:r w:rsidR="00681183">
        <w:rPr>
          <w:rFonts w:eastAsia="Times New Roman" w:cs="Times New Roman"/>
          <w:szCs w:val="24"/>
        </w:rPr>
        <w:t xml:space="preserve"> VERİ </w:t>
      </w:r>
      <w:proofErr w:type="spellStart"/>
      <w:r w:rsidR="00681183">
        <w:rPr>
          <w:rFonts w:eastAsia="Times New Roman" w:cs="Times New Roman"/>
          <w:szCs w:val="24"/>
        </w:rPr>
        <w:t>İŞLEYEN’in</w:t>
      </w:r>
      <w:proofErr w:type="spellEnd"/>
      <w:r w:rsidR="00681183">
        <w:rPr>
          <w:rFonts w:eastAsia="Times New Roman" w:cs="Times New Roman"/>
          <w:szCs w:val="24"/>
        </w:rPr>
        <w:t xml:space="preserve"> yetkisinin bulunmadığı</w:t>
      </w:r>
      <w:r w:rsidRPr="00E62FE6">
        <w:rPr>
          <w:rFonts w:eastAsia="Times New Roman" w:cs="Times New Roman"/>
          <w:szCs w:val="24"/>
        </w:rPr>
        <w:t xml:space="preserve"> pazarlama faaliyetlerine konu edilerek </w:t>
      </w:r>
      <w:proofErr w:type="spellStart"/>
      <w:r w:rsidR="00A139D3">
        <w:rPr>
          <w:rFonts w:eastAsia="Times New Roman" w:cs="Times New Roman"/>
          <w:szCs w:val="24"/>
        </w:rPr>
        <w:t>ÜNİVERSİTE</w:t>
      </w:r>
      <w:r w:rsidRPr="00E62FE6">
        <w:rPr>
          <w:rFonts w:eastAsia="Times New Roman" w:cs="Times New Roman"/>
          <w:szCs w:val="24"/>
        </w:rPr>
        <w:t>’</w:t>
      </w:r>
      <w:r w:rsidR="00A139D3">
        <w:rPr>
          <w:rFonts w:eastAsia="Times New Roman" w:cs="Times New Roman"/>
          <w:szCs w:val="24"/>
        </w:rPr>
        <w:t>ye</w:t>
      </w:r>
      <w:proofErr w:type="spellEnd"/>
      <w:r w:rsidRPr="00E62FE6">
        <w:rPr>
          <w:rFonts w:eastAsia="Times New Roman" w:cs="Times New Roman"/>
          <w:szCs w:val="24"/>
        </w:rPr>
        <w:t xml:space="preserve"> </w:t>
      </w:r>
      <w:r w:rsidR="00AD2D5A" w:rsidRPr="00E62FE6">
        <w:rPr>
          <w:rFonts w:eastAsia="Calibri" w:cs="Times New Roman"/>
          <w:szCs w:val="24"/>
        </w:rPr>
        <w:t>maddi veya manevi zarar verme ya</w:t>
      </w:r>
      <w:r w:rsidR="00957F76">
        <w:rPr>
          <w:rFonts w:eastAsia="Calibri" w:cs="Times New Roman"/>
          <w:szCs w:val="24"/>
        </w:rPr>
        <w:t xml:space="preserve"> </w:t>
      </w:r>
      <w:r w:rsidR="00AD2D5A" w:rsidRPr="00E62FE6">
        <w:rPr>
          <w:rFonts w:eastAsia="Calibri" w:cs="Times New Roman"/>
          <w:szCs w:val="24"/>
        </w:rPr>
        <w:t>da herhangi bir kişi veya kuruma haksız yarar sağlama ihtimali bulunan her türlü bilgi ve belge</w:t>
      </w:r>
      <w:r w:rsidR="008B4FC4">
        <w:rPr>
          <w:rFonts w:eastAsia="Calibri" w:cs="Times New Roman"/>
          <w:szCs w:val="24"/>
        </w:rPr>
        <w:t>ler</w:t>
      </w:r>
      <w:r w:rsidR="00AD2D5A" w:rsidRPr="00E62FE6">
        <w:rPr>
          <w:rFonts w:eastAsia="Calibri" w:cs="Times New Roman"/>
          <w:szCs w:val="24"/>
        </w:rPr>
        <w:t>,</w:t>
      </w:r>
    </w:p>
    <w:p w14:paraId="4BC6C9E0" w14:textId="2A565EE4"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Taraflar arasındaki herhangi bir doküman, </w:t>
      </w:r>
      <w:r w:rsidR="008B14E2">
        <w:rPr>
          <w:rFonts w:ascii="Times New Roman" w:eastAsia="Times New Roman" w:hAnsi="Times New Roman" w:cs="Times New Roman"/>
          <w:sz w:val="24"/>
          <w:szCs w:val="24"/>
        </w:rPr>
        <w:t xml:space="preserve">plan, çizim, istatistik, </w:t>
      </w:r>
      <w:r w:rsidRPr="00E62FE6">
        <w:rPr>
          <w:rFonts w:ascii="Times New Roman" w:eastAsia="Times New Roman" w:hAnsi="Times New Roman" w:cs="Times New Roman"/>
          <w:sz w:val="24"/>
          <w:szCs w:val="24"/>
        </w:rPr>
        <w:t>proje metni, talimat, sözleşme veya yazışma bilgileri ile konuşmalar, tartışmalar, görüşmeler ya da toplantılar veya sözlü olarak mübadele edilen tüm bilgiler</w:t>
      </w:r>
      <w:r w:rsidR="00FF1CBE" w:rsidRPr="00E62FE6">
        <w:rPr>
          <w:rFonts w:ascii="Times New Roman" w:eastAsia="Times New Roman" w:hAnsi="Times New Roman" w:cs="Times New Roman"/>
          <w:sz w:val="24"/>
          <w:szCs w:val="24"/>
        </w:rPr>
        <w:t>,</w:t>
      </w:r>
    </w:p>
    <w:p w14:paraId="243B6F9E" w14:textId="04E93186"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Her iki tarafça hazırlanmış tüm analiz, derleme, çalışma, </w:t>
      </w:r>
      <w:proofErr w:type="gramStart"/>
      <w:r w:rsidRPr="00E62FE6">
        <w:rPr>
          <w:rFonts w:ascii="Times New Roman" w:eastAsia="Times New Roman" w:hAnsi="Times New Roman" w:cs="Times New Roman"/>
          <w:sz w:val="24"/>
          <w:szCs w:val="24"/>
        </w:rPr>
        <w:t>teklif,</w:t>
      </w:r>
      <w:proofErr w:type="gramEnd"/>
      <w:r w:rsidRPr="00E62FE6">
        <w:rPr>
          <w:rFonts w:ascii="Times New Roman" w:eastAsia="Times New Roman" w:hAnsi="Times New Roman" w:cs="Times New Roman"/>
          <w:sz w:val="24"/>
          <w:szCs w:val="24"/>
        </w:rPr>
        <w:t xml:space="preserve"> ve diğer belgeler</w:t>
      </w:r>
      <w:r w:rsidR="00FF1CBE" w:rsidRPr="00E62FE6">
        <w:rPr>
          <w:rFonts w:ascii="Times New Roman" w:eastAsia="Times New Roman" w:hAnsi="Times New Roman" w:cs="Times New Roman"/>
          <w:sz w:val="24"/>
          <w:szCs w:val="24"/>
        </w:rPr>
        <w:t>,</w:t>
      </w:r>
    </w:p>
    <w:p w14:paraId="1735C0B1" w14:textId="011D916A"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Taraflar arasında akdedilen anlaşmalar, gizli bilgi alışverişini içeren sözleşmeler</w:t>
      </w:r>
      <w:r w:rsidR="00FF1CBE" w:rsidRPr="00E62FE6">
        <w:rPr>
          <w:rFonts w:ascii="Times New Roman" w:eastAsia="Times New Roman" w:hAnsi="Times New Roman" w:cs="Times New Roman"/>
          <w:sz w:val="24"/>
          <w:szCs w:val="24"/>
        </w:rPr>
        <w:t>,</w:t>
      </w:r>
    </w:p>
    <w:p w14:paraId="71F3E30D" w14:textId="77777777"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Taraflardan birinin diğer </w:t>
      </w:r>
      <w:proofErr w:type="spellStart"/>
      <w:r w:rsidRPr="00E62FE6">
        <w:rPr>
          <w:rFonts w:ascii="Times New Roman" w:eastAsia="Times New Roman" w:hAnsi="Times New Roman" w:cs="Times New Roman"/>
          <w:sz w:val="24"/>
          <w:szCs w:val="24"/>
        </w:rPr>
        <w:t>Taraf’ın</w:t>
      </w:r>
      <w:proofErr w:type="spellEnd"/>
      <w:r w:rsidRPr="00E62FE6">
        <w:rPr>
          <w:rFonts w:ascii="Times New Roman" w:eastAsia="Times New Roman" w:hAnsi="Times New Roman" w:cs="Times New Roman"/>
          <w:sz w:val="24"/>
          <w:szCs w:val="24"/>
        </w:rPr>
        <w:t xml:space="preserve"> talebi üzerine meydana getirdiği bilgiler; </w:t>
      </w:r>
    </w:p>
    <w:p w14:paraId="345A51A6" w14:textId="28D99E96" w:rsidR="0002279D" w:rsidRPr="00E62FE6" w:rsidRDefault="009302CA"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VERİ </w:t>
      </w:r>
      <w:proofErr w:type="spellStart"/>
      <w:r w:rsidRPr="00E62FE6">
        <w:rPr>
          <w:rFonts w:ascii="Times New Roman" w:eastAsia="Times New Roman" w:hAnsi="Times New Roman" w:cs="Times New Roman"/>
          <w:sz w:val="24"/>
          <w:szCs w:val="24"/>
        </w:rPr>
        <w:t>İŞLEYEN</w:t>
      </w:r>
      <w:r w:rsidR="00DF063F" w:rsidRPr="00E62FE6">
        <w:rPr>
          <w:rFonts w:ascii="Times New Roman" w:eastAsia="Times New Roman" w:hAnsi="Times New Roman" w:cs="Times New Roman"/>
          <w:sz w:val="24"/>
          <w:szCs w:val="24"/>
        </w:rPr>
        <w:t>’</w:t>
      </w:r>
      <w:r w:rsidR="0002279D" w:rsidRPr="00E62FE6">
        <w:rPr>
          <w:rFonts w:ascii="Times New Roman" w:eastAsia="Times New Roman" w:hAnsi="Times New Roman" w:cs="Times New Roman"/>
          <w:sz w:val="24"/>
          <w:szCs w:val="24"/>
        </w:rPr>
        <w:t>in</w:t>
      </w:r>
      <w:proofErr w:type="spellEnd"/>
      <w:r w:rsidR="0002279D" w:rsidRPr="00E62FE6">
        <w:rPr>
          <w:rFonts w:ascii="Times New Roman" w:eastAsia="Times New Roman" w:hAnsi="Times New Roman" w:cs="Times New Roman"/>
          <w:sz w:val="24"/>
          <w:szCs w:val="24"/>
        </w:rPr>
        <w:t xml:space="preserve"> sözleşme ilişkisi sebebiyle bulundurduğu veya sahip olduğu kullanıcı adları, parolalar, </w:t>
      </w:r>
      <w:proofErr w:type="spellStart"/>
      <w:r w:rsidR="008B14E2">
        <w:rPr>
          <w:rFonts w:ascii="Times New Roman" w:eastAsia="Times New Roman" w:hAnsi="Times New Roman" w:cs="Times New Roman"/>
          <w:sz w:val="24"/>
          <w:szCs w:val="24"/>
        </w:rPr>
        <w:t>log</w:t>
      </w:r>
      <w:proofErr w:type="spellEnd"/>
      <w:r w:rsidR="008B14E2">
        <w:rPr>
          <w:rFonts w:ascii="Times New Roman" w:eastAsia="Times New Roman" w:hAnsi="Times New Roman" w:cs="Times New Roman"/>
          <w:sz w:val="24"/>
          <w:szCs w:val="24"/>
        </w:rPr>
        <w:t xml:space="preserve"> kayıtları, </w:t>
      </w:r>
      <w:r w:rsidR="0002279D" w:rsidRPr="00E62FE6">
        <w:rPr>
          <w:rFonts w:ascii="Times New Roman" w:eastAsia="Times New Roman" w:hAnsi="Times New Roman" w:cs="Times New Roman"/>
          <w:sz w:val="24"/>
          <w:szCs w:val="24"/>
        </w:rPr>
        <w:t>erişim yetkileri;</w:t>
      </w:r>
    </w:p>
    <w:p w14:paraId="07FB24C0" w14:textId="593CB9F6" w:rsidR="0002279D" w:rsidRPr="00E62FE6" w:rsidRDefault="00A139D3"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ÜNİVERSİTE</w:t>
      </w:r>
      <w:r w:rsidR="0002279D" w:rsidRPr="00E62FE6">
        <w:rPr>
          <w:rFonts w:ascii="Times New Roman" w:eastAsia="Times New Roman" w:hAnsi="Times New Roman" w:cs="Times New Roman"/>
          <w:sz w:val="24"/>
          <w:szCs w:val="24"/>
        </w:rPr>
        <w:t xml:space="preserve"> ile ilgili veya ilişkili tüm konuları ilgilendiren, finansal, yönetimsel, yazılım materyalleri, telif, </w:t>
      </w:r>
      <w:r w:rsidR="008B14E2">
        <w:rPr>
          <w:rFonts w:ascii="Times New Roman" w:eastAsia="Times New Roman" w:hAnsi="Times New Roman" w:cs="Times New Roman"/>
          <w:sz w:val="24"/>
          <w:szCs w:val="24"/>
        </w:rPr>
        <w:t xml:space="preserve">tescilli veya </w:t>
      </w:r>
      <w:r w:rsidR="0002279D" w:rsidRPr="00E62FE6">
        <w:rPr>
          <w:rFonts w:ascii="Times New Roman" w:eastAsia="Times New Roman" w:hAnsi="Times New Roman" w:cs="Times New Roman"/>
          <w:sz w:val="24"/>
          <w:szCs w:val="24"/>
        </w:rPr>
        <w:t>lisanslı olup olmadığına bakılmaksızın, tasarım, marka, patent</w:t>
      </w:r>
      <w:r w:rsidR="008B14E2">
        <w:rPr>
          <w:rFonts w:ascii="Times New Roman" w:eastAsia="Times New Roman" w:hAnsi="Times New Roman" w:cs="Times New Roman"/>
          <w:sz w:val="24"/>
          <w:szCs w:val="24"/>
        </w:rPr>
        <w:t>, faydalı model</w:t>
      </w:r>
      <w:r w:rsidR="0002279D" w:rsidRPr="00E62FE6">
        <w:rPr>
          <w:rFonts w:ascii="Times New Roman" w:eastAsia="Times New Roman" w:hAnsi="Times New Roman" w:cs="Times New Roman"/>
          <w:sz w:val="24"/>
          <w:szCs w:val="24"/>
        </w:rPr>
        <w:t xml:space="preserve"> ile sınırlı olmamak üzere fikri ve sınai mülkiyet konusu hak ve eserler, bilgisayar programları, algoritma, şema, teknik bilgiler, personel ilişkileri metotları</w:t>
      </w:r>
      <w:r w:rsidR="008B14E2">
        <w:rPr>
          <w:rFonts w:ascii="Times New Roman" w:eastAsia="Times New Roman" w:hAnsi="Times New Roman" w:cs="Times New Roman"/>
          <w:sz w:val="24"/>
          <w:szCs w:val="24"/>
        </w:rPr>
        <w:t>,</w:t>
      </w:r>
    </w:p>
    <w:p w14:paraId="48BD8C40" w14:textId="5872AA39"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Sözleşme ilişkisi kapsamında edinilmiş, </w:t>
      </w:r>
      <w:r w:rsidR="00A139D3" w:rsidRPr="00E62FE6">
        <w:rPr>
          <w:rFonts w:ascii="Times New Roman" w:eastAsia="Times New Roman" w:hAnsi="Times New Roman" w:cs="Times New Roman"/>
          <w:sz w:val="24"/>
          <w:szCs w:val="24"/>
        </w:rPr>
        <w:t>GDPR ve/veya Türkiye’nin 6698 Sayılı Kişisel Verilerin Korunması Kanunu</w:t>
      </w:r>
      <w:r w:rsidR="00A139D3">
        <w:rPr>
          <w:rFonts w:ascii="Times New Roman" w:eastAsia="Times New Roman" w:hAnsi="Times New Roman" w:cs="Times New Roman"/>
          <w:sz w:val="24"/>
          <w:szCs w:val="24"/>
        </w:rPr>
        <w:t xml:space="preserve"> uyarınca, </w:t>
      </w:r>
      <w:proofErr w:type="spellStart"/>
      <w:r w:rsidR="00A139D3">
        <w:rPr>
          <w:rFonts w:ascii="Times New Roman" w:eastAsia="Times New Roman" w:hAnsi="Times New Roman" w:cs="Times New Roman"/>
          <w:sz w:val="24"/>
          <w:szCs w:val="24"/>
        </w:rPr>
        <w:t>ÜNİVERSİTE</w:t>
      </w:r>
      <w:r w:rsidR="001A026A" w:rsidRPr="00E62FE6">
        <w:rPr>
          <w:rFonts w:ascii="Times New Roman" w:eastAsia="Times New Roman" w:hAnsi="Times New Roman" w:cs="Times New Roman"/>
          <w:sz w:val="24"/>
          <w:szCs w:val="24"/>
        </w:rPr>
        <w:t>’</w:t>
      </w:r>
      <w:r w:rsidRPr="00E62FE6">
        <w:rPr>
          <w:rFonts w:ascii="Times New Roman" w:eastAsia="Times New Roman" w:hAnsi="Times New Roman" w:cs="Times New Roman"/>
          <w:sz w:val="24"/>
          <w:szCs w:val="24"/>
        </w:rPr>
        <w:t>n</w:t>
      </w:r>
      <w:r w:rsidR="00A139D3">
        <w:rPr>
          <w:rFonts w:ascii="Times New Roman" w:eastAsia="Times New Roman" w:hAnsi="Times New Roman" w:cs="Times New Roman"/>
          <w:sz w:val="24"/>
          <w:szCs w:val="24"/>
        </w:rPr>
        <w:t>i</w:t>
      </w:r>
      <w:r w:rsidRPr="00E62FE6">
        <w:rPr>
          <w:rFonts w:ascii="Times New Roman" w:eastAsia="Times New Roman" w:hAnsi="Times New Roman" w:cs="Times New Roman"/>
          <w:sz w:val="24"/>
          <w:szCs w:val="24"/>
        </w:rPr>
        <w:t>n</w:t>
      </w:r>
      <w:proofErr w:type="spellEnd"/>
      <w:r w:rsidRPr="00E62FE6">
        <w:rPr>
          <w:rFonts w:ascii="Times New Roman" w:eastAsia="Times New Roman" w:hAnsi="Times New Roman" w:cs="Times New Roman"/>
          <w:sz w:val="24"/>
          <w:szCs w:val="24"/>
        </w:rPr>
        <w:t xml:space="preserve"> kişisel verilerini işlediği ilgili kişilerin herhangi bir kişisel verisi</w:t>
      </w:r>
      <w:r w:rsidR="00A139D3">
        <w:rPr>
          <w:rFonts w:ascii="Times New Roman" w:eastAsia="Times New Roman" w:hAnsi="Times New Roman" w:cs="Times New Roman"/>
          <w:sz w:val="24"/>
          <w:szCs w:val="24"/>
        </w:rPr>
        <w:t>,</w:t>
      </w:r>
    </w:p>
    <w:p w14:paraId="2ABA5D6D" w14:textId="2430DD21" w:rsidR="0002279D" w:rsidRPr="00E62FE6" w:rsidRDefault="0002279D" w:rsidP="00D1743B">
      <w:pPr>
        <w:widowControl w:val="0"/>
        <w:numPr>
          <w:ilvl w:val="2"/>
          <w:numId w:val="4"/>
        </w:numPr>
        <w:autoSpaceDE w:val="0"/>
        <w:autoSpaceDN w:val="0"/>
        <w:spacing w:after="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Çoğu kişi tarafından bilinen veya kamuya açık olduğu için açıklanan bilgiler ile üçüncü tarafın bahse konu bilgiye yönelik </w:t>
      </w:r>
      <w:proofErr w:type="spellStart"/>
      <w:r w:rsidR="00A139D3">
        <w:rPr>
          <w:rFonts w:ascii="Times New Roman" w:eastAsia="Times New Roman" w:hAnsi="Times New Roman" w:cs="Times New Roman"/>
          <w:sz w:val="24"/>
          <w:szCs w:val="24"/>
        </w:rPr>
        <w:t>ÜNİVERSİTE</w:t>
      </w:r>
      <w:r w:rsidR="00BA6CDA" w:rsidRPr="00E62FE6">
        <w:rPr>
          <w:rFonts w:ascii="Times New Roman" w:eastAsia="Times New Roman" w:hAnsi="Times New Roman" w:cs="Times New Roman"/>
          <w:sz w:val="24"/>
          <w:szCs w:val="24"/>
        </w:rPr>
        <w:t>’</w:t>
      </w:r>
      <w:r w:rsidR="00A139D3">
        <w:rPr>
          <w:rFonts w:ascii="Times New Roman" w:eastAsia="Times New Roman" w:hAnsi="Times New Roman" w:cs="Times New Roman"/>
          <w:sz w:val="24"/>
          <w:szCs w:val="24"/>
        </w:rPr>
        <w:t>ye</w:t>
      </w:r>
      <w:proofErr w:type="spellEnd"/>
      <w:r w:rsidR="00BA6CDA" w:rsidRPr="00E62FE6">
        <w:rPr>
          <w:rFonts w:ascii="Times New Roman" w:eastAsia="Times New Roman" w:hAnsi="Times New Roman" w:cs="Times New Roman"/>
          <w:sz w:val="24"/>
          <w:szCs w:val="24"/>
        </w:rPr>
        <w:t xml:space="preserve"> karşı</w:t>
      </w:r>
      <w:r w:rsidRPr="00E62FE6">
        <w:rPr>
          <w:rFonts w:ascii="Times New Roman" w:eastAsia="Times New Roman" w:hAnsi="Times New Roman" w:cs="Times New Roman"/>
          <w:sz w:val="24"/>
          <w:szCs w:val="24"/>
        </w:rPr>
        <w:t xml:space="preserve"> herhangi bir yükümlülüğü bulunmamakta ise, </w:t>
      </w:r>
      <w:r w:rsidR="009302CA" w:rsidRPr="00E62FE6">
        <w:rPr>
          <w:rFonts w:ascii="Times New Roman" w:eastAsia="Times New Roman" w:hAnsi="Times New Roman" w:cs="Times New Roman"/>
          <w:sz w:val="24"/>
          <w:szCs w:val="24"/>
        </w:rPr>
        <w:t>VERİ İŞLEYEN</w:t>
      </w:r>
      <w:r w:rsidRPr="00E62FE6">
        <w:rPr>
          <w:rFonts w:ascii="Times New Roman" w:eastAsia="Times New Roman" w:hAnsi="Times New Roman" w:cs="Times New Roman"/>
          <w:sz w:val="24"/>
          <w:szCs w:val="24"/>
        </w:rPr>
        <w:t xml:space="preserve"> veya çalışanları tarafından üçüncü bir taraftan iyi niyete uygun olarak, olağan iş akışı içerisinde edinilmiş bilgiler, yukarıdaki kapsamın dışındadır.</w:t>
      </w:r>
    </w:p>
    <w:p w14:paraId="4A9EE0D5" w14:textId="4A5EF236" w:rsidR="0002279D" w:rsidRDefault="0002279D" w:rsidP="00D1743B">
      <w:pPr>
        <w:widowControl w:val="0"/>
        <w:numPr>
          <w:ilvl w:val="2"/>
          <w:numId w:val="4"/>
        </w:numPr>
        <w:autoSpaceDE w:val="0"/>
        <w:autoSpaceDN w:val="0"/>
        <w:spacing w:after="240" w:line="360" w:lineRule="auto"/>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Gizli bilgi ve belgeler, yazılı veya elektronik yollarla aktarılma, materyal teslimi, </w:t>
      </w:r>
      <w:r w:rsidR="00A139D3">
        <w:rPr>
          <w:rFonts w:ascii="Times New Roman" w:eastAsia="Times New Roman" w:hAnsi="Times New Roman" w:cs="Times New Roman"/>
          <w:sz w:val="24"/>
          <w:szCs w:val="24"/>
        </w:rPr>
        <w:t xml:space="preserve">uzaktan eğitim, teknik destek, uzaktan erişim ve </w:t>
      </w:r>
      <w:r w:rsidRPr="00E62FE6">
        <w:rPr>
          <w:rFonts w:ascii="Times New Roman" w:eastAsia="Times New Roman" w:hAnsi="Times New Roman" w:cs="Times New Roman"/>
          <w:sz w:val="24"/>
          <w:szCs w:val="24"/>
        </w:rPr>
        <w:t>erişim izni, sözlü, görsel, sunum veya açıklama yoluyla bilgi aktarımı ile sınırlı olmamak üzere her türlü elverişli yol ile aktarım konusu olabilir.</w:t>
      </w:r>
    </w:p>
    <w:p w14:paraId="3B0B4FC5" w14:textId="77777777" w:rsidR="004F2FC1" w:rsidRPr="00E62FE6" w:rsidRDefault="004F2FC1" w:rsidP="004F2FC1">
      <w:pPr>
        <w:widowControl w:val="0"/>
        <w:autoSpaceDE w:val="0"/>
        <w:autoSpaceDN w:val="0"/>
        <w:spacing w:after="240" w:line="360" w:lineRule="auto"/>
        <w:ind w:left="720"/>
        <w:jc w:val="both"/>
        <w:rPr>
          <w:rFonts w:ascii="Times New Roman" w:eastAsia="Times New Roman" w:hAnsi="Times New Roman" w:cs="Times New Roman"/>
          <w:sz w:val="24"/>
          <w:szCs w:val="24"/>
        </w:rPr>
      </w:pPr>
    </w:p>
    <w:p w14:paraId="4C243B19" w14:textId="77777777" w:rsidR="0002279D" w:rsidRPr="00E62FE6" w:rsidRDefault="0002279D" w:rsidP="00D1743B">
      <w:pPr>
        <w:widowControl w:val="0"/>
        <w:numPr>
          <w:ilvl w:val="0"/>
          <w:numId w:val="2"/>
        </w:numPr>
        <w:autoSpaceDE w:val="0"/>
        <w:autoSpaceDN w:val="0"/>
        <w:spacing w:after="240" w:line="360" w:lineRule="auto"/>
        <w:jc w:val="both"/>
        <w:outlineLvl w:val="0"/>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lastRenderedPageBreak/>
        <w:t xml:space="preserve">YÜKÜMLÜLÜKLER </w:t>
      </w:r>
    </w:p>
    <w:p w14:paraId="24FC0141" w14:textId="77777777" w:rsidR="0002279D" w:rsidRPr="00E62FE6" w:rsidRDefault="0002279D" w:rsidP="00D1743B">
      <w:pPr>
        <w:widowControl w:val="0"/>
        <w:numPr>
          <w:ilvl w:val="0"/>
          <w:numId w:val="5"/>
        </w:numPr>
        <w:autoSpaceDE w:val="0"/>
        <w:autoSpaceDN w:val="0"/>
        <w:spacing w:after="0" w:line="360" w:lineRule="auto"/>
        <w:jc w:val="both"/>
        <w:rPr>
          <w:rFonts w:ascii="Times New Roman" w:eastAsia="Times New Roman" w:hAnsi="Times New Roman" w:cs="Times New Roman"/>
          <w:vanish/>
          <w:sz w:val="24"/>
          <w:szCs w:val="24"/>
        </w:rPr>
      </w:pPr>
    </w:p>
    <w:p w14:paraId="72C8E5EA" w14:textId="77777777" w:rsidR="0002279D" w:rsidRPr="00E62FE6" w:rsidRDefault="0002279D" w:rsidP="00D1743B">
      <w:pPr>
        <w:widowControl w:val="0"/>
        <w:numPr>
          <w:ilvl w:val="0"/>
          <w:numId w:val="5"/>
        </w:numPr>
        <w:autoSpaceDE w:val="0"/>
        <w:autoSpaceDN w:val="0"/>
        <w:spacing w:after="0" w:line="360" w:lineRule="auto"/>
        <w:jc w:val="both"/>
        <w:rPr>
          <w:rFonts w:ascii="Times New Roman" w:eastAsia="Times New Roman" w:hAnsi="Times New Roman" w:cs="Times New Roman"/>
          <w:vanish/>
          <w:sz w:val="24"/>
          <w:szCs w:val="24"/>
        </w:rPr>
      </w:pPr>
    </w:p>
    <w:p w14:paraId="202930E7" w14:textId="490DDFE0" w:rsidR="0002279D" w:rsidRPr="00E62FE6" w:rsidRDefault="009302CA" w:rsidP="0026318E">
      <w:pPr>
        <w:widowControl w:val="0"/>
        <w:numPr>
          <w:ilvl w:val="1"/>
          <w:numId w:val="5"/>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xml:space="preserve"> öğrendiği Gizli Bilgi’yi 6698 numaralı Kişisel Verilerin Korunması Kanunu’nun (“KVKK”) ve </w:t>
      </w:r>
      <w:r w:rsidR="0026318E">
        <w:rPr>
          <w:rFonts w:ascii="Times New Roman" w:eastAsia="Times New Roman" w:hAnsi="Times New Roman" w:cs="Times New Roman"/>
          <w:sz w:val="24"/>
          <w:szCs w:val="24"/>
        </w:rPr>
        <w:t>sair</w:t>
      </w:r>
      <w:r w:rsidR="0002279D" w:rsidRPr="00E62FE6">
        <w:rPr>
          <w:rFonts w:ascii="Times New Roman" w:eastAsia="Times New Roman" w:hAnsi="Times New Roman" w:cs="Times New Roman"/>
          <w:sz w:val="24"/>
          <w:szCs w:val="24"/>
        </w:rPr>
        <w:t xml:space="preserve"> mevzuatın ilgili hükümlerine uymak ve ilgili mevzuatın öngördüğü güvenlik düzeyini temin etmeye yönelik her türlü teknik ve idari </w:t>
      </w:r>
      <w:r w:rsidR="0026318E">
        <w:rPr>
          <w:rFonts w:ascii="Times New Roman" w:eastAsia="Times New Roman" w:hAnsi="Times New Roman" w:cs="Times New Roman"/>
          <w:sz w:val="24"/>
          <w:szCs w:val="24"/>
        </w:rPr>
        <w:t xml:space="preserve">veri güvenliği </w:t>
      </w:r>
      <w:r w:rsidR="0002279D" w:rsidRPr="00E62FE6">
        <w:rPr>
          <w:rFonts w:ascii="Times New Roman" w:eastAsia="Times New Roman" w:hAnsi="Times New Roman" w:cs="Times New Roman"/>
          <w:sz w:val="24"/>
          <w:szCs w:val="24"/>
        </w:rPr>
        <w:t>tedbirleri</w:t>
      </w:r>
      <w:r w:rsidR="0026318E">
        <w:rPr>
          <w:rFonts w:ascii="Times New Roman" w:eastAsia="Times New Roman" w:hAnsi="Times New Roman" w:cs="Times New Roman"/>
          <w:sz w:val="24"/>
          <w:szCs w:val="24"/>
        </w:rPr>
        <w:t>ni</w:t>
      </w:r>
      <w:r w:rsidR="0002279D" w:rsidRPr="00E62FE6">
        <w:rPr>
          <w:rFonts w:ascii="Times New Roman" w:eastAsia="Times New Roman" w:hAnsi="Times New Roman" w:cs="Times New Roman"/>
          <w:sz w:val="24"/>
          <w:szCs w:val="24"/>
        </w:rPr>
        <w:t xml:space="preserve"> almak suretiyle koruyacak, </w:t>
      </w:r>
      <w:proofErr w:type="spellStart"/>
      <w:r w:rsidR="00A139D3">
        <w:rPr>
          <w:rFonts w:ascii="Times New Roman" w:eastAsia="Times New Roman" w:hAnsi="Times New Roman" w:cs="Times New Roman"/>
          <w:sz w:val="24"/>
          <w:szCs w:val="24"/>
        </w:rPr>
        <w:t>ÜNİVERSİTE</w:t>
      </w:r>
      <w:r w:rsidR="00BA6CDA" w:rsidRPr="00E62FE6">
        <w:rPr>
          <w:rFonts w:ascii="Times New Roman" w:eastAsia="Times New Roman" w:hAnsi="Times New Roman" w:cs="Times New Roman"/>
          <w:sz w:val="24"/>
          <w:szCs w:val="24"/>
        </w:rPr>
        <w:t>’</w:t>
      </w:r>
      <w:r w:rsidR="0002279D" w:rsidRPr="00E62FE6">
        <w:rPr>
          <w:rFonts w:ascii="Times New Roman" w:eastAsia="Times New Roman" w:hAnsi="Times New Roman" w:cs="Times New Roman"/>
          <w:sz w:val="24"/>
          <w:szCs w:val="24"/>
        </w:rPr>
        <w:t>n</w:t>
      </w:r>
      <w:r w:rsidR="0026318E">
        <w:rPr>
          <w:rFonts w:ascii="Times New Roman" w:eastAsia="Times New Roman" w:hAnsi="Times New Roman" w:cs="Times New Roman"/>
          <w:sz w:val="24"/>
          <w:szCs w:val="24"/>
        </w:rPr>
        <w:t>i</w:t>
      </w:r>
      <w:r w:rsidR="0002279D" w:rsidRPr="00E62FE6">
        <w:rPr>
          <w:rFonts w:ascii="Times New Roman" w:eastAsia="Times New Roman" w:hAnsi="Times New Roman" w:cs="Times New Roman"/>
          <w:sz w:val="24"/>
          <w:szCs w:val="24"/>
        </w:rPr>
        <w:t>n</w:t>
      </w:r>
      <w:proofErr w:type="spellEnd"/>
      <w:r w:rsidR="0002279D" w:rsidRPr="00E62FE6">
        <w:rPr>
          <w:rFonts w:ascii="Times New Roman" w:eastAsia="Times New Roman" w:hAnsi="Times New Roman" w:cs="Times New Roman"/>
          <w:sz w:val="24"/>
          <w:szCs w:val="24"/>
        </w:rPr>
        <w:t xml:space="preserve"> yazılı izni</w:t>
      </w:r>
      <w:r w:rsidR="0026318E">
        <w:rPr>
          <w:rFonts w:ascii="Times New Roman" w:eastAsia="Times New Roman" w:hAnsi="Times New Roman" w:cs="Times New Roman"/>
          <w:sz w:val="24"/>
          <w:szCs w:val="24"/>
        </w:rPr>
        <w:t xml:space="preserve"> olmaksızın </w:t>
      </w:r>
      <w:r w:rsidR="0002279D" w:rsidRPr="00E62FE6">
        <w:rPr>
          <w:rFonts w:ascii="Times New Roman" w:eastAsia="Times New Roman" w:hAnsi="Times New Roman" w:cs="Times New Roman"/>
          <w:sz w:val="24"/>
          <w:szCs w:val="24"/>
        </w:rPr>
        <w:t xml:space="preserve">kesinlikle ifşa etmeyecek, yayınlamayacak, kamuya açıklamayacak ya da 3. şahıslara herhangi bir şekilde aktarmayacak, işlemeyecek, 3. şahıs veya kurumlara kullandırmayacak veya onların menfaatine kullanmayacaktır. </w:t>
      </w:r>
    </w:p>
    <w:p w14:paraId="6745E129" w14:textId="683AAD2B" w:rsidR="0002279D" w:rsidRPr="00E62FE6" w:rsidRDefault="009302CA" w:rsidP="0026318E">
      <w:pPr>
        <w:widowControl w:val="0"/>
        <w:numPr>
          <w:ilvl w:val="1"/>
          <w:numId w:val="5"/>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amacıyla sınırlı olarak Gizli Bilgileri</w:t>
      </w:r>
      <w:r w:rsidR="00E83F5C">
        <w:rPr>
          <w:rFonts w:ascii="Times New Roman" w:eastAsia="Times New Roman" w:hAnsi="Times New Roman" w:cs="Times New Roman"/>
          <w:sz w:val="24"/>
          <w:szCs w:val="24"/>
        </w:rPr>
        <w:t xml:space="preserve"> yetkili</w:t>
      </w:r>
      <w:r w:rsidR="0002279D" w:rsidRPr="00E62FE6">
        <w:rPr>
          <w:rFonts w:ascii="Times New Roman" w:eastAsia="Times New Roman" w:hAnsi="Times New Roman" w:cs="Times New Roman"/>
          <w:sz w:val="24"/>
          <w:szCs w:val="24"/>
        </w:rPr>
        <w:t xml:space="preserve"> çalışanları ile paylaşabilecektir. Gizli Bilgilerin </w:t>
      </w:r>
      <w:r w:rsidRPr="00E62FE6">
        <w:rPr>
          <w:rFonts w:ascii="Times New Roman" w:eastAsia="Times New Roman" w:hAnsi="Times New Roman" w:cs="Times New Roman"/>
          <w:sz w:val="24"/>
          <w:szCs w:val="24"/>
        </w:rPr>
        <w:t xml:space="preserve">VERİ </w:t>
      </w:r>
      <w:proofErr w:type="spellStart"/>
      <w:r w:rsidRPr="00E62FE6">
        <w:rPr>
          <w:rFonts w:ascii="Times New Roman" w:eastAsia="Times New Roman" w:hAnsi="Times New Roman" w:cs="Times New Roman"/>
          <w:sz w:val="24"/>
          <w:szCs w:val="24"/>
        </w:rPr>
        <w:t>İŞLEYEN</w:t>
      </w:r>
      <w:r w:rsidR="00380AE8" w:rsidRPr="00E62FE6">
        <w:rPr>
          <w:rFonts w:ascii="Times New Roman" w:eastAsia="Times New Roman" w:hAnsi="Times New Roman" w:cs="Times New Roman"/>
          <w:sz w:val="24"/>
          <w:szCs w:val="24"/>
        </w:rPr>
        <w:t>’</w:t>
      </w:r>
      <w:r w:rsidR="0002279D" w:rsidRPr="00E62FE6">
        <w:rPr>
          <w:rFonts w:ascii="Times New Roman" w:eastAsia="Times New Roman" w:hAnsi="Times New Roman" w:cs="Times New Roman"/>
          <w:sz w:val="24"/>
          <w:szCs w:val="24"/>
        </w:rPr>
        <w:t>in</w:t>
      </w:r>
      <w:proofErr w:type="spellEnd"/>
      <w:r w:rsidR="0002279D" w:rsidRPr="00E62FE6">
        <w:rPr>
          <w:rFonts w:ascii="Times New Roman" w:eastAsia="Times New Roman" w:hAnsi="Times New Roman" w:cs="Times New Roman"/>
          <w:sz w:val="24"/>
          <w:szCs w:val="24"/>
        </w:rPr>
        <w:t xml:space="preserve"> çalışanları ile paylaşması durumunda </w:t>
      </w: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bu bilgilerin gizliliği hususunda çalışanlarını bilgilendirecektir. Taahhütnamedeki gizlilik ve kişisel verilerin korunması hükümlerine aykırılık halinde ve/veya Taahhütnamedeki gizlilik ve kişisel verilerin korunması hükümlerinin yerine getirilmemesi durumunda, asıl sözleşmenin sona erdiği tarihten önce söz konusu çalışanlar işten ayrılmış olsalar</w:t>
      </w:r>
      <w:r w:rsidR="004F2FC1">
        <w:rPr>
          <w:rFonts w:ascii="Times New Roman" w:eastAsia="Times New Roman" w:hAnsi="Times New Roman" w:cs="Times New Roman"/>
          <w:sz w:val="24"/>
          <w:szCs w:val="24"/>
        </w:rPr>
        <w:t xml:space="preserve"> da</w:t>
      </w:r>
      <w:r w:rsidR="0002279D" w:rsidRPr="00E62FE6">
        <w:rPr>
          <w:rFonts w:ascii="Times New Roman" w:eastAsia="Times New Roman" w:hAnsi="Times New Roman" w:cs="Times New Roman"/>
          <w:sz w:val="24"/>
          <w:szCs w:val="24"/>
        </w:rPr>
        <w:t xml:space="preserve"> </w:t>
      </w:r>
      <w:r w:rsidR="00E83F5C">
        <w:rPr>
          <w:rFonts w:ascii="Times New Roman" w:eastAsia="Times New Roman" w:hAnsi="Times New Roman" w:cs="Times New Roman"/>
          <w:sz w:val="24"/>
          <w:szCs w:val="24"/>
        </w:rPr>
        <w:t>işbu yükümlülük devam edecektir.</w:t>
      </w:r>
      <w:r w:rsidR="0002279D" w:rsidRPr="00E62FE6">
        <w:rPr>
          <w:rFonts w:ascii="Times New Roman" w:eastAsia="Times New Roman" w:hAnsi="Times New Roman" w:cs="Times New Roman"/>
          <w:sz w:val="24"/>
          <w:szCs w:val="24"/>
        </w:rPr>
        <w:t xml:space="preserve"> </w:t>
      </w:r>
    </w:p>
    <w:p w14:paraId="75AC340C" w14:textId="661368CD" w:rsidR="006526B1" w:rsidRPr="00E62FE6" w:rsidRDefault="006526B1" w:rsidP="0026318E">
      <w:pPr>
        <w:pStyle w:val="ListeParagraf"/>
        <w:numPr>
          <w:ilvl w:val="1"/>
          <w:numId w:val="5"/>
        </w:numPr>
        <w:ind w:left="709" w:hanging="709"/>
        <w:rPr>
          <w:rFonts w:eastAsia="Times New Roman" w:cs="Times New Roman"/>
          <w:szCs w:val="24"/>
        </w:rPr>
      </w:pPr>
      <w:r w:rsidRPr="00E62FE6">
        <w:rPr>
          <w:rFonts w:eastAsia="Times New Roman" w:cs="Times New Roman"/>
          <w:szCs w:val="24"/>
        </w:rPr>
        <w:t xml:space="preserve">VERİ </w:t>
      </w:r>
      <w:proofErr w:type="spellStart"/>
      <w:r w:rsidRPr="00E62FE6">
        <w:rPr>
          <w:rFonts w:eastAsia="Times New Roman" w:cs="Times New Roman"/>
          <w:szCs w:val="24"/>
        </w:rPr>
        <w:t>İŞLEYEN</w:t>
      </w:r>
      <w:r w:rsidR="00E83F5C">
        <w:rPr>
          <w:rFonts w:eastAsia="Times New Roman" w:cs="Times New Roman"/>
          <w:szCs w:val="24"/>
        </w:rPr>
        <w:t>’in</w:t>
      </w:r>
      <w:proofErr w:type="spellEnd"/>
      <w:r w:rsidRPr="00E62FE6">
        <w:rPr>
          <w:rFonts w:eastAsia="Times New Roman" w:cs="Times New Roman"/>
          <w:szCs w:val="24"/>
        </w:rPr>
        <w:t xml:space="preserve"> gizli bilgiyi tesadüfen öğrenmiş olması işbu </w:t>
      </w:r>
      <w:proofErr w:type="spellStart"/>
      <w:r w:rsidRPr="00E62FE6">
        <w:rPr>
          <w:rFonts w:eastAsia="Times New Roman" w:cs="Times New Roman"/>
          <w:szCs w:val="24"/>
        </w:rPr>
        <w:t>Taahhütname’den</w:t>
      </w:r>
      <w:proofErr w:type="spellEnd"/>
      <w:r w:rsidRPr="00E62FE6">
        <w:rPr>
          <w:rFonts w:eastAsia="Times New Roman" w:cs="Times New Roman"/>
          <w:szCs w:val="24"/>
        </w:rPr>
        <w:t xml:space="preserve"> doğan yükümlülüklerini ortadan kaldırmaz.</w:t>
      </w:r>
    </w:p>
    <w:p w14:paraId="2F0379CD" w14:textId="77777777" w:rsidR="00D37C51" w:rsidRDefault="00310DD8" w:rsidP="0026318E">
      <w:pPr>
        <w:pStyle w:val="ListeParagraf"/>
        <w:numPr>
          <w:ilvl w:val="1"/>
          <w:numId w:val="5"/>
        </w:numPr>
        <w:ind w:left="709" w:hanging="709"/>
        <w:rPr>
          <w:rFonts w:eastAsia="Times New Roman" w:cs="Times New Roman"/>
          <w:szCs w:val="24"/>
        </w:rPr>
      </w:pPr>
      <w:r w:rsidRPr="00D37C51">
        <w:rPr>
          <w:rFonts w:eastAsia="Times New Roman" w:cs="Times New Roman"/>
          <w:szCs w:val="24"/>
        </w:rPr>
        <w:t xml:space="preserve">VERİ İŞLEYEN, Sözleşme ilişkisi nedeniyle edindiği gizli bilgiler hakkında, yasal zorunluluklar ve </w:t>
      </w:r>
      <w:r w:rsidR="00A139D3" w:rsidRPr="00D37C51">
        <w:rPr>
          <w:rFonts w:eastAsia="Times New Roman" w:cs="Times New Roman"/>
          <w:szCs w:val="24"/>
        </w:rPr>
        <w:t>ÜNİVERSİTE</w:t>
      </w:r>
      <w:r w:rsidRPr="00D37C51">
        <w:rPr>
          <w:rFonts w:eastAsia="Times New Roman" w:cs="Times New Roman"/>
          <w:szCs w:val="24"/>
        </w:rPr>
        <w:t xml:space="preserve"> tarafından yazılı olarak izin verilmesi halleri dışında yazılı veya sözlü açıklama yapamaz. </w:t>
      </w:r>
    </w:p>
    <w:p w14:paraId="4C025C84" w14:textId="37C4CFFA" w:rsidR="00D37C51" w:rsidRDefault="009302CA" w:rsidP="0026318E">
      <w:pPr>
        <w:pStyle w:val="ListeParagraf"/>
        <w:widowControl w:val="0"/>
        <w:numPr>
          <w:ilvl w:val="1"/>
          <w:numId w:val="5"/>
        </w:numPr>
        <w:autoSpaceDE w:val="0"/>
        <w:autoSpaceDN w:val="0"/>
        <w:spacing w:after="240"/>
        <w:ind w:left="709" w:hanging="709"/>
        <w:rPr>
          <w:rFonts w:eastAsia="Times New Roman" w:cs="Times New Roman"/>
          <w:szCs w:val="24"/>
        </w:rPr>
      </w:pPr>
      <w:r w:rsidRPr="00D37C51">
        <w:rPr>
          <w:rFonts w:eastAsia="Times New Roman" w:cs="Times New Roman"/>
          <w:szCs w:val="24"/>
        </w:rPr>
        <w:t>VERİ İŞLEYEN</w:t>
      </w:r>
      <w:r w:rsidR="0002279D" w:rsidRPr="00D37C51">
        <w:rPr>
          <w:rFonts w:eastAsia="Times New Roman" w:cs="Times New Roman"/>
          <w:szCs w:val="24"/>
        </w:rPr>
        <w:t xml:space="preserve">, </w:t>
      </w:r>
      <w:r w:rsidR="00A23DB0" w:rsidRPr="00D37C51">
        <w:rPr>
          <w:rFonts w:eastAsia="Times New Roman" w:cs="Times New Roman"/>
          <w:szCs w:val="24"/>
        </w:rPr>
        <w:t xml:space="preserve">gizli bilgi veya kişisel veri ihlâline ilişkin herhangi bir bilgi alır veya tespitte bulunur ya da bu konuda şüphe duymasını gerektirecek nitelikte bulgularla karşılaşırsa, bu durumu 24 saatten geç olmamak üzere en kısa sürede </w:t>
      </w:r>
      <w:proofErr w:type="spellStart"/>
      <w:r w:rsidR="00A139D3" w:rsidRPr="00D37C51">
        <w:rPr>
          <w:rFonts w:eastAsia="Times New Roman" w:cs="Times New Roman"/>
          <w:szCs w:val="24"/>
        </w:rPr>
        <w:t>ÜNİVERSİTE</w:t>
      </w:r>
      <w:r w:rsidR="00A23DB0" w:rsidRPr="00D37C51">
        <w:rPr>
          <w:rFonts w:eastAsia="Times New Roman" w:cs="Times New Roman"/>
          <w:szCs w:val="24"/>
        </w:rPr>
        <w:t>’</w:t>
      </w:r>
      <w:r w:rsidR="00E83F5C" w:rsidRPr="00D37C51">
        <w:rPr>
          <w:rFonts w:eastAsia="Times New Roman" w:cs="Times New Roman"/>
          <w:szCs w:val="24"/>
        </w:rPr>
        <w:t>ye</w:t>
      </w:r>
      <w:proofErr w:type="spellEnd"/>
      <w:r w:rsidR="00A23DB0" w:rsidRPr="00D37C51">
        <w:rPr>
          <w:rFonts w:eastAsia="Times New Roman" w:cs="Times New Roman"/>
          <w:szCs w:val="24"/>
        </w:rPr>
        <w:t xml:space="preserve"> bildirir. </w:t>
      </w:r>
      <w:r w:rsidR="00E83F5C" w:rsidRPr="00D37C51">
        <w:rPr>
          <w:rFonts w:eastAsia="Times New Roman" w:cs="Times New Roman"/>
          <w:szCs w:val="24"/>
        </w:rPr>
        <w:t xml:space="preserve">Bildirimler </w:t>
      </w:r>
      <w:proofErr w:type="gramStart"/>
      <w:r w:rsidR="00826D3E">
        <w:rPr>
          <w:rFonts w:eastAsia="Times New Roman" w:cs="Times New Roman"/>
          <w:szCs w:val="24"/>
        </w:rPr>
        <w:t>……….</w:t>
      </w:r>
      <w:proofErr w:type="gramEnd"/>
      <w:r w:rsidR="00424B66" w:rsidRPr="00D37C51">
        <w:rPr>
          <w:rFonts w:eastAsia="Times New Roman" w:cs="Times New Roman"/>
          <w:szCs w:val="24"/>
        </w:rPr>
        <w:t xml:space="preserve">@ adresine, yazılı ve süreci detaylı anlatır biçimde yapılmalıdır. </w:t>
      </w:r>
      <w:r w:rsidR="00A23DB0" w:rsidRPr="00D37C51">
        <w:rPr>
          <w:rFonts w:eastAsia="Times New Roman" w:cs="Times New Roman"/>
          <w:szCs w:val="24"/>
        </w:rPr>
        <w:t xml:space="preserve">Bildirimin geç yapılması nedeniyle veri koruma mevzuatında öngörülen 72 saatlik süreye riayet edilememesi durumunda VERİ </w:t>
      </w:r>
      <w:proofErr w:type="spellStart"/>
      <w:r w:rsidR="00A23DB0" w:rsidRPr="00D37C51">
        <w:rPr>
          <w:rFonts w:eastAsia="Times New Roman" w:cs="Times New Roman"/>
          <w:szCs w:val="24"/>
        </w:rPr>
        <w:t>İŞLEYEN’in</w:t>
      </w:r>
      <w:proofErr w:type="spellEnd"/>
      <w:r w:rsidR="00A23DB0" w:rsidRPr="00D37C51">
        <w:rPr>
          <w:rFonts w:eastAsia="Times New Roman" w:cs="Times New Roman"/>
          <w:szCs w:val="24"/>
        </w:rPr>
        <w:t xml:space="preserve"> sorumluluğu doğacaktır.</w:t>
      </w:r>
    </w:p>
    <w:p w14:paraId="7244C09E" w14:textId="11A40E8B" w:rsidR="0002279D" w:rsidRPr="00D37C51" w:rsidRDefault="009302CA" w:rsidP="0026318E">
      <w:pPr>
        <w:pStyle w:val="ListeParagraf"/>
        <w:widowControl w:val="0"/>
        <w:numPr>
          <w:ilvl w:val="1"/>
          <w:numId w:val="5"/>
        </w:numPr>
        <w:autoSpaceDE w:val="0"/>
        <w:autoSpaceDN w:val="0"/>
        <w:spacing w:after="240"/>
        <w:ind w:left="709" w:hanging="709"/>
        <w:rPr>
          <w:rFonts w:eastAsia="Times New Roman" w:cs="Times New Roman"/>
          <w:szCs w:val="24"/>
        </w:rPr>
      </w:pPr>
      <w:r w:rsidRPr="00D37C51">
        <w:rPr>
          <w:rFonts w:eastAsia="Times New Roman" w:cs="Times New Roman"/>
          <w:szCs w:val="24"/>
        </w:rPr>
        <w:t>VERİ İŞLEYEN</w:t>
      </w:r>
      <w:r w:rsidR="0002279D" w:rsidRPr="00D37C51">
        <w:rPr>
          <w:rFonts w:eastAsia="Times New Roman" w:cs="Times New Roman"/>
          <w:szCs w:val="24"/>
        </w:rPr>
        <w:t xml:space="preserve"> ve </w:t>
      </w:r>
      <w:proofErr w:type="spellStart"/>
      <w:r w:rsidR="00A139D3" w:rsidRPr="00D37C51">
        <w:rPr>
          <w:rFonts w:eastAsia="Times New Roman" w:cs="Times New Roman"/>
          <w:szCs w:val="24"/>
        </w:rPr>
        <w:t>ÜNİVERSİTE</w:t>
      </w:r>
      <w:r w:rsidR="000451C4" w:rsidRPr="00D37C51">
        <w:rPr>
          <w:rFonts w:eastAsia="Times New Roman" w:cs="Times New Roman"/>
          <w:szCs w:val="24"/>
        </w:rPr>
        <w:t>’</w:t>
      </w:r>
      <w:r w:rsidR="0002279D" w:rsidRPr="00D37C51">
        <w:rPr>
          <w:rFonts w:eastAsia="Times New Roman" w:cs="Times New Roman"/>
          <w:szCs w:val="24"/>
        </w:rPr>
        <w:t>n</w:t>
      </w:r>
      <w:r w:rsidR="004F2FC1" w:rsidRPr="00D37C51">
        <w:rPr>
          <w:rFonts w:eastAsia="Times New Roman" w:cs="Times New Roman"/>
          <w:szCs w:val="24"/>
        </w:rPr>
        <w:t>i</w:t>
      </w:r>
      <w:r w:rsidR="0002279D" w:rsidRPr="00D37C51">
        <w:rPr>
          <w:rFonts w:eastAsia="Times New Roman" w:cs="Times New Roman"/>
          <w:szCs w:val="24"/>
        </w:rPr>
        <w:t>n</w:t>
      </w:r>
      <w:proofErr w:type="spellEnd"/>
      <w:r w:rsidR="0002279D" w:rsidRPr="00D37C51">
        <w:rPr>
          <w:rFonts w:eastAsia="Times New Roman" w:cs="Times New Roman"/>
          <w:szCs w:val="24"/>
        </w:rPr>
        <w:t xml:space="preserve"> erişim ve kullanım yetkisine sahip olduğu bilgisayar/bilgi sistemlerindeki </w:t>
      </w:r>
      <w:r w:rsidRPr="00D37C51">
        <w:rPr>
          <w:rFonts w:eastAsia="Times New Roman" w:cs="Times New Roman"/>
          <w:szCs w:val="24"/>
        </w:rPr>
        <w:t xml:space="preserve">VERİ </w:t>
      </w:r>
      <w:proofErr w:type="spellStart"/>
      <w:r w:rsidRPr="00D37C51">
        <w:rPr>
          <w:rFonts w:eastAsia="Times New Roman" w:cs="Times New Roman"/>
          <w:szCs w:val="24"/>
        </w:rPr>
        <w:t>İŞLEYEN</w:t>
      </w:r>
      <w:r w:rsidR="000451C4" w:rsidRPr="00D37C51">
        <w:rPr>
          <w:rFonts w:eastAsia="Times New Roman" w:cs="Times New Roman"/>
          <w:szCs w:val="24"/>
        </w:rPr>
        <w:t>’</w:t>
      </w:r>
      <w:r w:rsidR="0002279D" w:rsidRPr="00D37C51">
        <w:rPr>
          <w:rFonts w:eastAsia="Times New Roman" w:cs="Times New Roman"/>
          <w:szCs w:val="24"/>
        </w:rPr>
        <w:t>e</w:t>
      </w:r>
      <w:proofErr w:type="spellEnd"/>
      <w:r w:rsidR="0002279D" w:rsidRPr="00D37C51">
        <w:rPr>
          <w:rFonts w:eastAsia="Times New Roman" w:cs="Times New Roman"/>
          <w:szCs w:val="24"/>
        </w:rPr>
        <w:t xml:space="preserve"> verilen kullanıcı bilgileri kullanılarak yapılmış bütün işlemler </w:t>
      </w:r>
      <w:r w:rsidRPr="00D37C51">
        <w:rPr>
          <w:rFonts w:eastAsia="Times New Roman" w:cs="Times New Roman"/>
          <w:szCs w:val="24"/>
        </w:rPr>
        <w:t>VERİ İŞLEYEN</w:t>
      </w:r>
      <w:r w:rsidR="0002279D" w:rsidRPr="00D37C51">
        <w:rPr>
          <w:rFonts w:eastAsia="Times New Roman" w:cs="Times New Roman"/>
          <w:szCs w:val="24"/>
        </w:rPr>
        <w:t xml:space="preserve"> tarafından yapılmış sayılacak, bu işlemler nedeniyle doğmuş/doğacak olan her türlü idari, hukuki, mali, cezai ve diğer her türlü sorumluluk </w:t>
      </w:r>
      <w:r w:rsidR="00A23DB0" w:rsidRPr="00D37C51">
        <w:rPr>
          <w:rFonts w:eastAsia="Times New Roman" w:cs="Times New Roman"/>
          <w:szCs w:val="24"/>
        </w:rPr>
        <w:t xml:space="preserve">VERİ </w:t>
      </w:r>
      <w:proofErr w:type="spellStart"/>
      <w:r w:rsidR="00A23DB0" w:rsidRPr="00D37C51">
        <w:rPr>
          <w:rFonts w:eastAsia="Times New Roman" w:cs="Times New Roman"/>
          <w:szCs w:val="24"/>
        </w:rPr>
        <w:t>İŞLEYEN’e</w:t>
      </w:r>
      <w:proofErr w:type="spellEnd"/>
      <w:r w:rsidR="0002279D" w:rsidRPr="00D37C51">
        <w:rPr>
          <w:rFonts w:eastAsia="Times New Roman" w:cs="Times New Roman"/>
          <w:szCs w:val="24"/>
        </w:rPr>
        <w:t xml:space="preserve"> ait olacaktır.</w:t>
      </w:r>
    </w:p>
    <w:p w14:paraId="63CE4526" w14:textId="7C9C225C" w:rsidR="00D1743B" w:rsidRPr="003F2668" w:rsidRDefault="00A23DB0" w:rsidP="0026318E">
      <w:pPr>
        <w:pStyle w:val="ListeParagraf"/>
        <w:numPr>
          <w:ilvl w:val="1"/>
          <w:numId w:val="5"/>
        </w:numPr>
        <w:ind w:left="709" w:hanging="709"/>
        <w:rPr>
          <w:rFonts w:eastAsia="Times New Roman" w:cs="Times New Roman"/>
          <w:szCs w:val="24"/>
        </w:rPr>
      </w:pPr>
      <w:r w:rsidRPr="003F2668">
        <w:rPr>
          <w:rFonts w:eastAsia="Times New Roman" w:cs="Times New Roman"/>
          <w:szCs w:val="24"/>
        </w:rPr>
        <w:lastRenderedPageBreak/>
        <w:t xml:space="preserve">İlgili Sözleşme sona erdiğinde </w:t>
      </w:r>
      <w:r w:rsidR="003F2668" w:rsidRPr="003F2668">
        <w:rPr>
          <w:rFonts w:eastAsia="Times New Roman" w:cs="Times New Roman"/>
          <w:szCs w:val="24"/>
        </w:rPr>
        <w:t>VERİ İŞLEYEN</w:t>
      </w:r>
      <w:r w:rsidRPr="003F2668">
        <w:rPr>
          <w:rFonts w:eastAsia="Times New Roman" w:cs="Times New Roman"/>
          <w:szCs w:val="24"/>
        </w:rPr>
        <w:t xml:space="preserve">, iş faaliyetleri kapsamında elde ettiği kişisel veriler ve gizli bilgi </w:t>
      </w:r>
      <w:proofErr w:type="gramStart"/>
      <w:r w:rsidRPr="003F2668">
        <w:rPr>
          <w:rFonts w:eastAsia="Times New Roman" w:cs="Times New Roman"/>
          <w:szCs w:val="24"/>
        </w:rPr>
        <w:t>dahil</w:t>
      </w:r>
      <w:proofErr w:type="gramEnd"/>
      <w:r w:rsidRPr="003F2668">
        <w:rPr>
          <w:rFonts w:eastAsia="Times New Roman" w:cs="Times New Roman"/>
          <w:szCs w:val="24"/>
        </w:rPr>
        <w:t xml:space="preserve"> tüm bilgiler ve belgeleri kopyaları ile birlikte iade veya imha edecektir.</w:t>
      </w:r>
    </w:p>
    <w:p w14:paraId="2634B804" w14:textId="77777777" w:rsidR="00D1743B" w:rsidRPr="00D1743B" w:rsidRDefault="00D1743B" w:rsidP="00D1743B">
      <w:pPr>
        <w:pStyle w:val="ListeParagraf"/>
        <w:ind w:left="360"/>
        <w:rPr>
          <w:rFonts w:eastAsia="Times New Roman" w:cs="Times New Roman"/>
          <w:szCs w:val="24"/>
          <w:highlight w:val="yellow"/>
        </w:rPr>
      </w:pPr>
    </w:p>
    <w:p w14:paraId="1FCFD607" w14:textId="5A6E2556" w:rsidR="00310DD8" w:rsidRPr="00E62FE6" w:rsidRDefault="00310DD8" w:rsidP="00D1743B">
      <w:pPr>
        <w:pStyle w:val="ListeParagraf"/>
        <w:widowControl w:val="0"/>
        <w:numPr>
          <w:ilvl w:val="0"/>
          <w:numId w:val="2"/>
        </w:numPr>
        <w:autoSpaceDE w:val="0"/>
        <w:autoSpaceDN w:val="0"/>
        <w:spacing w:after="240"/>
        <w:rPr>
          <w:rFonts w:eastAsia="Times New Roman" w:cs="Times New Roman"/>
          <w:b/>
          <w:bCs/>
          <w:szCs w:val="24"/>
        </w:rPr>
      </w:pPr>
      <w:r w:rsidRPr="00E62FE6">
        <w:rPr>
          <w:rFonts w:eastAsia="Times New Roman" w:cs="Times New Roman"/>
          <w:b/>
          <w:bCs/>
          <w:szCs w:val="24"/>
        </w:rPr>
        <w:t>TAAHÜTNAMENİN İHLALİ</w:t>
      </w:r>
    </w:p>
    <w:p w14:paraId="529E697B" w14:textId="67FD0638" w:rsidR="0002279D" w:rsidRPr="00E62FE6" w:rsidRDefault="009302CA" w:rsidP="00D37C51">
      <w:pPr>
        <w:widowControl w:val="0"/>
        <w:autoSpaceDE w:val="0"/>
        <w:autoSpaceDN w:val="0"/>
        <w:spacing w:after="240" w:line="360" w:lineRule="auto"/>
        <w:ind w:left="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VERİ İŞLEYEN</w:t>
      </w:r>
      <w:r w:rsidR="0002279D" w:rsidRPr="00E62FE6">
        <w:rPr>
          <w:rFonts w:ascii="Times New Roman" w:eastAsia="Times New Roman" w:hAnsi="Times New Roman" w:cs="Times New Roman"/>
          <w:sz w:val="24"/>
          <w:szCs w:val="24"/>
        </w:rPr>
        <w:t xml:space="preserve">, işbu taahhütnamedeki yükümlülüklere uymaması nedeniyle </w:t>
      </w:r>
      <w:r w:rsidR="00A139D3">
        <w:rPr>
          <w:rFonts w:ascii="Times New Roman" w:eastAsia="Times New Roman" w:hAnsi="Times New Roman" w:cs="Times New Roman"/>
          <w:sz w:val="24"/>
          <w:szCs w:val="24"/>
        </w:rPr>
        <w:t>ÜNİVERSİTE</w:t>
      </w:r>
      <w:r w:rsidR="0002279D" w:rsidRPr="00E62FE6">
        <w:rPr>
          <w:rFonts w:ascii="Times New Roman" w:eastAsia="Times New Roman" w:hAnsi="Times New Roman" w:cs="Times New Roman"/>
          <w:sz w:val="24"/>
          <w:szCs w:val="24"/>
        </w:rPr>
        <w:t xml:space="preserve"> ve </w:t>
      </w:r>
      <w:proofErr w:type="spellStart"/>
      <w:r w:rsidR="003F2668">
        <w:rPr>
          <w:rFonts w:ascii="Times New Roman" w:eastAsia="Times New Roman" w:hAnsi="Times New Roman" w:cs="Times New Roman"/>
          <w:sz w:val="24"/>
          <w:szCs w:val="24"/>
        </w:rPr>
        <w:t>ÜNİVERSİTE’ye</w:t>
      </w:r>
      <w:proofErr w:type="spellEnd"/>
      <w:r w:rsidR="003F2668">
        <w:rPr>
          <w:rFonts w:ascii="Times New Roman" w:eastAsia="Times New Roman" w:hAnsi="Times New Roman" w:cs="Times New Roman"/>
          <w:sz w:val="24"/>
          <w:szCs w:val="24"/>
        </w:rPr>
        <w:t xml:space="preserve"> tâbi</w:t>
      </w:r>
      <w:r w:rsidR="0002279D" w:rsidRPr="00E62FE6">
        <w:rPr>
          <w:rFonts w:ascii="Times New Roman" w:eastAsia="Times New Roman" w:hAnsi="Times New Roman" w:cs="Times New Roman"/>
          <w:sz w:val="24"/>
          <w:szCs w:val="24"/>
        </w:rPr>
        <w:t xml:space="preserve"> kişiler nezdinde doğmuş ve doğacak olan her türlü zarar ve cezaları, ferileri ile birlikte ilk yazılı talep üzerine, nakden ve defaten, ödeyeceğini kabul ve beyan eder. </w:t>
      </w:r>
    </w:p>
    <w:p w14:paraId="224165BB" w14:textId="77777777" w:rsidR="0002279D" w:rsidRPr="00E62FE6" w:rsidRDefault="0002279D" w:rsidP="00D1743B">
      <w:pPr>
        <w:widowControl w:val="0"/>
        <w:numPr>
          <w:ilvl w:val="0"/>
          <w:numId w:val="2"/>
        </w:numPr>
        <w:autoSpaceDE w:val="0"/>
        <w:autoSpaceDN w:val="0"/>
        <w:spacing w:after="240" w:line="360" w:lineRule="auto"/>
        <w:jc w:val="both"/>
        <w:outlineLvl w:val="0"/>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SÜRE</w:t>
      </w:r>
    </w:p>
    <w:p w14:paraId="6E304AF2" w14:textId="4EC80DF5" w:rsidR="000451C4" w:rsidRPr="00D1743B" w:rsidRDefault="009302CA" w:rsidP="004F2FC1">
      <w:pPr>
        <w:widowControl w:val="0"/>
        <w:numPr>
          <w:ilvl w:val="1"/>
          <w:numId w:val="2"/>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VERİ </w:t>
      </w:r>
      <w:proofErr w:type="spellStart"/>
      <w:r w:rsidRPr="00E62FE6">
        <w:rPr>
          <w:rFonts w:ascii="Times New Roman" w:eastAsia="Times New Roman" w:hAnsi="Times New Roman" w:cs="Times New Roman"/>
          <w:sz w:val="24"/>
          <w:szCs w:val="24"/>
        </w:rPr>
        <w:t>İŞLEYEN</w:t>
      </w:r>
      <w:r w:rsidR="000451C4" w:rsidRPr="00E62FE6">
        <w:rPr>
          <w:rFonts w:ascii="Times New Roman" w:eastAsia="Times New Roman" w:hAnsi="Times New Roman" w:cs="Times New Roman"/>
          <w:sz w:val="24"/>
          <w:szCs w:val="24"/>
        </w:rPr>
        <w:t>’</w:t>
      </w:r>
      <w:r w:rsidR="0002279D" w:rsidRPr="00E62FE6">
        <w:rPr>
          <w:rFonts w:ascii="Times New Roman" w:eastAsia="Times New Roman" w:hAnsi="Times New Roman" w:cs="Times New Roman"/>
          <w:sz w:val="24"/>
          <w:szCs w:val="24"/>
        </w:rPr>
        <w:t>in</w:t>
      </w:r>
      <w:proofErr w:type="spellEnd"/>
      <w:r w:rsidR="0002279D" w:rsidRPr="00E62FE6">
        <w:rPr>
          <w:rFonts w:ascii="Times New Roman" w:eastAsia="Times New Roman" w:hAnsi="Times New Roman" w:cs="Times New Roman"/>
          <w:sz w:val="24"/>
          <w:szCs w:val="24"/>
        </w:rPr>
        <w:t xml:space="preserve"> işbu taahhütname kapsamındaki yükümlülükleri, </w:t>
      </w:r>
      <w:r w:rsidR="00A139D3">
        <w:rPr>
          <w:rFonts w:ascii="Times New Roman" w:eastAsia="Times New Roman" w:hAnsi="Times New Roman" w:cs="Times New Roman"/>
          <w:sz w:val="24"/>
          <w:szCs w:val="24"/>
        </w:rPr>
        <w:t>ÜNİVERSİTE</w:t>
      </w:r>
      <w:r w:rsidR="0002279D" w:rsidRPr="00E62FE6">
        <w:rPr>
          <w:rFonts w:ascii="Times New Roman" w:eastAsia="Times New Roman" w:hAnsi="Times New Roman" w:cs="Times New Roman"/>
          <w:sz w:val="24"/>
          <w:szCs w:val="24"/>
        </w:rPr>
        <w:t xml:space="preserve"> ile yapmış oldukları Sözleşme sona erse dahi, </w:t>
      </w:r>
      <w:r w:rsidR="0002279D" w:rsidRPr="003F2668">
        <w:rPr>
          <w:rFonts w:ascii="Times New Roman" w:eastAsia="Times New Roman" w:hAnsi="Times New Roman" w:cs="Times New Roman"/>
          <w:sz w:val="24"/>
          <w:szCs w:val="24"/>
        </w:rPr>
        <w:t xml:space="preserve">süresiz </w:t>
      </w:r>
      <w:r w:rsidR="0002279D" w:rsidRPr="00E62FE6">
        <w:rPr>
          <w:rFonts w:ascii="Times New Roman" w:eastAsia="Times New Roman" w:hAnsi="Times New Roman" w:cs="Times New Roman"/>
          <w:sz w:val="24"/>
          <w:szCs w:val="24"/>
        </w:rPr>
        <w:t>olarak yürürlükte kalmaya devam edecektir.</w:t>
      </w:r>
    </w:p>
    <w:p w14:paraId="116E7475" w14:textId="77777777" w:rsidR="0002279D" w:rsidRPr="00E62FE6" w:rsidRDefault="0002279D" w:rsidP="00D1743B">
      <w:pPr>
        <w:widowControl w:val="0"/>
        <w:numPr>
          <w:ilvl w:val="0"/>
          <w:numId w:val="2"/>
        </w:numPr>
        <w:autoSpaceDE w:val="0"/>
        <w:autoSpaceDN w:val="0"/>
        <w:spacing w:before="240" w:after="240" w:line="360" w:lineRule="auto"/>
        <w:jc w:val="both"/>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 xml:space="preserve"> DEĞİŞİKLİKLER</w:t>
      </w:r>
    </w:p>
    <w:p w14:paraId="14B714B1" w14:textId="317830B4" w:rsidR="00D1743B" w:rsidRPr="00DE72C5" w:rsidRDefault="0002279D" w:rsidP="004F2FC1">
      <w:pPr>
        <w:widowControl w:val="0"/>
        <w:numPr>
          <w:ilvl w:val="1"/>
          <w:numId w:val="2"/>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İşbu taahhütname, Taraflarca daha önce özellikle gizlilik konusunda yapılmış olabilecek yazılı veya sözlü tüm sözleşmelerin yerine geçecek olup</w:t>
      </w:r>
      <w:r w:rsidR="004F2FC1">
        <w:rPr>
          <w:rFonts w:ascii="Times New Roman" w:eastAsia="Times New Roman" w:hAnsi="Times New Roman" w:cs="Times New Roman"/>
          <w:sz w:val="24"/>
          <w:szCs w:val="24"/>
        </w:rPr>
        <w:t>,</w:t>
      </w:r>
      <w:r w:rsidRPr="00E62FE6">
        <w:rPr>
          <w:rFonts w:ascii="Times New Roman" w:eastAsia="Times New Roman" w:hAnsi="Times New Roman" w:cs="Times New Roman"/>
          <w:sz w:val="24"/>
          <w:szCs w:val="24"/>
        </w:rPr>
        <w:t xml:space="preserve"> değişiklikler ancak</w:t>
      </w:r>
      <w:r w:rsidR="003F2668">
        <w:rPr>
          <w:rFonts w:ascii="Times New Roman" w:eastAsia="Times New Roman" w:hAnsi="Times New Roman" w:cs="Times New Roman"/>
          <w:sz w:val="24"/>
          <w:szCs w:val="24"/>
        </w:rPr>
        <w:t xml:space="preserve"> karşılıklı onay ile ve</w:t>
      </w:r>
      <w:r w:rsidRPr="00E62FE6">
        <w:rPr>
          <w:rFonts w:ascii="Times New Roman" w:eastAsia="Times New Roman" w:hAnsi="Times New Roman" w:cs="Times New Roman"/>
          <w:sz w:val="24"/>
          <w:szCs w:val="24"/>
        </w:rPr>
        <w:t xml:space="preserve"> yazılı olarak yapılabilir.</w:t>
      </w:r>
    </w:p>
    <w:p w14:paraId="3D3824B9" w14:textId="77777777" w:rsidR="0002279D" w:rsidRPr="00E62FE6" w:rsidRDefault="0002279D" w:rsidP="00D1743B">
      <w:pPr>
        <w:widowControl w:val="0"/>
        <w:numPr>
          <w:ilvl w:val="0"/>
          <w:numId w:val="2"/>
        </w:numPr>
        <w:autoSpaceDE w:val="0"/>
        <w:autoSpaceDN w:val="0"/>
        <w:spacing w:before="240" w:after="240" w:line="360" w:lineRule="auto"/>
        <w:jc w:val="both"/>
        <w:rPr>
          <w:rFonts w:ascii="Times New Roman" w:eastAsia="Times New Roman" w:hAnsi="Times New Roman" w:cs="Times New Roman"/>
          <w:b/>
          <w:bCs/>
          <w:sz w:val="24"/>
          <w:szCs w:val="24"/>
        </w:rPr>
      </w:pPr>
      <w:r w:rsidRPr="00E62FE6">
        <w:rPr>
          <w:rFonts w:ascii="Times New Roman" w:eastAsia="Times New Roman" w:hAnsi="Times New Roman" w:cs="Times New Roman"/>
          <w:b/>
          <w:bCs/>
          <w:sz w:val="24"/>
          <w:szCs w:val="24"/>
        </w:rPr>
        <w:t>SON HÜKÜM</w:t>
      </w:r>
    </w:p>
    <w:p w14:paraId="2DE593CA" w14:textId="18D1E2C7" w:rsidR="0002279D" w:rsidRPr="00E62FE6" w:rsidRDefault="0002279D" w:rsidP="004F2FC1">
      <w:pPr>
        <w:widowControl w:val="0"/>
        <w:numPr>
          <w:ilvl w:val="1"/>
          <w:numId w:val="2"/>
        </w:numPr>
        <w:autoSpaceDE w:val="0"/>
        <w:autoSpaceDN w:val="0"/>
        <w:spacing w:after="0" w:line="360" w:lineRule="auto"/>
        <w:ind w:left="709" w:hanging="709"/>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İşbu Taahhütname, </w:t>
      </w:r>
      <w:r w:rsidR="00A139D3">
        <w:rPr>
          <w:rFonts w:ascii="Times New Roman" w:eastAsia="Times New Roman" w:hAnsi="Times New Roman" w:cs="Times New Roman"/>
          <w:sz w:val="24"/>
          <w:szCs w:val="24"/>
        </w:rPr>
        <w:t>ÜNİVERSİTE</w:t>
      </w:r>
      <w:r w:rsidRPr="00E62FE6">
        <w:rPr>
          <w:rFonts w:ascii="Times New Roman" w:eastAsia="Times New Roman" w:hAnsi="Times New Roman" w:cs="Times New Roman"/>
          <w:sz w:val="24"/>
          <w:szCs w:val="24"/>
        </w:rPr>
        <w:t xml:space="preserve"> </w:t>
      </w:r>
      <w:r w:rsidRPr="00E62FE6">
        <w:rPr>
          <w:rFonts w:ascii="Times New Roman" w:eastAsia="Times New Roman" w:hAnsi="Times New Roman" w:cs="Times New Roman"/>
          <w:spacing w:val="-4"/>
          <w:sz w:val="24"/>
          <w:szCs w:val="24"/>
        </w:rPr>
        <w:t xml:space="preserve">ile </w:t>
      </w:r>
      <w:r w:rsidR="009302CA" w:rsidRPr="00E62FE6">
        <w:rPr>
          <w:rFonts w:ascii="Times New Roman" w:eastAsia="Times New Roman" w:hAnsi="Times New Roman" w:cs="Times New Roman"/>
          <w:sz w:val="24"/>
          <w:szCs w:val="24"/>
        </w:rPr>
        <w:t>VERİ İŞLEYEN</w:t>
      </w:r>
      <w:r w:rsidRPr="00E62FE6">
        <w:rPr>
          <w:rFonts w:ascii="Times New Roman" w:eastAsia="Times New Roman" w:hAnsi="Times New Roman" w:cs="Times New Roman"/>
          <w:sz w:val="24"/>
          <w:szCs w:val="24"/>
        </w:rPr>
        <w:t xml:space="preserve"> arasında akdedilmiş </w:t>
      </w:r>
      <w:r w:rsidRPr="00E62FE6">
        <w:rPr>
          <w:rFonts w:ascii="Times New Roman" w:eastAsia="Times New Roman" w:hAnsi="Times New Roman" w:cs="Times New Roman"/>
          <w:spacing w:val="-3"/>
          <w:sz w:val="24"/>
          <w:szCs w:val="24"/>
        </w:rPr>
        <w:t xml:space="preserve">ve </w:t>
      </w:r>
      <w:r w:rsidRPr="00E62FE6">
        <w:rPr>
          <w:rFonts w:ascii="Times New Roman" w:eastAsia="Times New Roman" w:hAnsi="Times New Roman" w:cs="Times New Roman"/>
          <w:sz w:val="24"/>
          <w:szCs w:val="24"/>
        </w:rPr>
        <w:t xml:space="preserve">akdedilecek sözleşmelerin ayrılmaz </w:t>
      </w:r>
      <w:r w:rsidRPr="00E62FE6">
        <w:rPr>
          <w:rFonts w:ascii="Times New Roman" w:eastAsia="Times New Roman" w:hAnsi="Times New Roman" w:cs="Times New Roman"/>
          <w:spacing w:val="-4"/>
          <w:sz w:val="24"/>
          <w:szCs w:val="24"/>
        </w:rPr>
        <w:t xml:space="preserve">bir </w:t>
      </w:r>
      <w:r w:rsidRPr="00E62FE6">
        <w:rPr>
          <w:rFonts w:ascii="Times New Roman" w:eastAsia="Times New Roman" w:hAnsi="Times New Roman" w:cs="Times New Roman"/>
          <w:sz w:val="24"/>
          <w:szCs w:val="24"/>
        </w:rPr>
        <w:t xml:space="preserve">parçası </w:t>
      </w:r>
      <w:r w:rsidRPr="00E62FE6">
        <w:rPr>
          <w:rFonts w:ascii="Times New Roman" w:eastAsia="Times New Roman" w:hAnsi="Times New Roman" w:cs="Times New Roman"/>
          <w:spacing w:val="-3"/>
          <w:sz w:val="24"/>
          <w:szCs w:val="24"/>
        </w:rPr>
        <w:t xml:space="preserve">ve </w:t>
      </w:r>
      <w:r w:rsidRPr="00E62FE6">
        <w:rPr>
          <w:rFonts w:ascii="Times New Roman" w:eastAsia="Times New Roman" w:hAnsi="Times New Roman" w:cs="Times New Roman"/>
          <w:sz w:val="24"/>
          <w:szCs w:val="24"/>
        </w:rPr>
        <w:t>bütünleyicisidir.</w:t>
      </w:r>
    </w:p>
    <w:p w14:paraId="5B638A44" w14:textId="14985E94" w:rsidR="0002279D" w:rsidRPr="00D37C51" w:rsidRDefault="0002279D" w:rsidP="004F2FC1">
      <w:pPr>
        <w:widowControl w:val="0"/>
        <w:numPr>
          <w:ilvl w:val="1"/>
          <w:numId w:val="2"/>
        </w:numPr>
        <w:autoSpaceDE w:val="0"/>
        <w:autoSpaceDN w:val="0"/>
        <w:spacing w:after="0" w:line="360" w:lineRule="auto"/>
        <w:ind w:left="709" w:right="113" w:hanging="715"/>
        <w:jc w:val="both"/>
        <w:rPr>
          <w:rFonts w:ascii="Times New Roman" w:eastAsia="Times New Roman" w:hAnsi="Times New Roman" w:cs="Times New Roman"/>
          <w:sz w:val="24"/>
          <w:szCs w:val="24"/>
        </w:rPr>
      </w:pPr>
      <w:r w:rsidRPr="00E62FE6">
        <w:rPr>
          <w:rFonts w:ascii="Times New Roman" w:eastAsia="Times New Roman" w:hAnsi="Times New Roman" w:cs="Times New Roman"/>
          <w:sz w:val="24"/>
          <w:szCs w:val="24"/>
        </w:rPr>
        <w:t xml:space="preserve">İşbu </w:t>
      </w:r>
      <w:proofErr w:type="spellStart"/>
      <w:r w:rsidRPr="00E62FE6">
        <w:rPr>
          <w:rFonts w:ascii="Times New Roman" w:eastAsia="Times New Roman" w:hAnsi="Times New Roman" w:cs="Times New Roman"/>
          <w:sz w:val="24"/>
          <w:szCs w:val="24"/>
        </w:rPr>
        <w:t>Taahhütname</w:t>
      </w:r>
      <w:r w:rsidR="00D37C51">
        <w:rPr>
          <w:rFonts w:ascii="Times New Roman" w:eastAsia="Times New Roman" w:hAnsi="Times New Roman" w:cs="Times New Roman"/>
          <w:sz w:val="24"/>
          <w:szCs w:val="24"/>
        </w:rPr>
        <w:t>’</w:t>
      </w:r>
      <w:r w:rsidRPr="00E62FE6">
        <w:rPr>
          <w:rFonts w:ascii="Times New Roman" w:eastAsia="Times New Roman" w:hAnsi="Times New Roman" w:cs="Times New Roman"/>
          <w:sz w:val="24"/>
          <w:szCs w:val="24"/>
        </w:rPr>
        <w:t>de</w:t>
      </w:r>
      <w:proofErr w:type="spellEnd"/>
      <w:r w:rsidRPr="00E62FE6">
        <w:rPr>
          <w:rFonts w:ascii="Times New Roman" w:eastAsia="Times New Roman" w:hAnsi="Times New Roman" w:cs="Times New Roman"/>
          <w:sz w:val="24"/>
          <w:szCs w:val="24"/>
        </w:rPr>
        <w:t xml:space="preserve"> yer almayan hususlarda </w:t>
      </w:r>
      <w:r w:rsidR="00A139D3">
        <w:rPr>
          <w:rFonts w:ascii="Times New Roman" w:eastAsia="Times New Roman" w:hAnsi="Times New Roman" w:cs="Times New Roman"/>
          <w:sz w:val="24"/>
          <w:szCs w:val="24"/>
        </w:rPr>
        <w:t>ÜNİVERSİTE</w:t>
      </w:r>
      <w:r w:rsidRPr="00E62FE6">
        <w:rPr>
          <w:rFonts w:ascii="Times New Roman" w:eastAsia="Times New Roman" w:hAnsi="Times New Roman" w:cs="Times New Roman"/>
          <w:sz w:val="24"/>
          <w:szCs w:val="24"/>
        </w:rPr>
        <w:t xml:space="preserve"> ile </w:t>
      </w:r>
      <w:r w:rsidR="009302CA" w:rsidRPr="00E62FE6">
        <w:rPr>
          <w:rFonts w:ascii="Times New Roman" w:eastAsia="Times New Roman" w:hAnsi="Times New Roman" w:cs="Times New Roman"/>
          <w:sz w:val="24"/>
          <w:szCs w:val="24"/>
        </w:rPr>
        <w:t>VERİ İŞLEYEN</w:t>
      </w:r>
      <w:r w:rsidRPr="00E62FE6">
        <w:rPr>
          <w:rFonts w:ascii="Times New Roman" w:eastAsia="Times New Roman" w:hAnsi="Times New Roman" w:cs="Times New Roman"/>
          <w:sz w:val="24"/>
          <w:szCs w:val="24"/>
        </w:rPr>
        <w:t xml:space="preserve"> arasında akdedilmiş sözleşmelerdeki düzenlemeler ve ilgili mevzuat hükümleri uygulanır.</w:t>
      </w:r>
    </w:p>
    <w:tbl>
      <w:tblPr>
        <w:tblStyle w:val="TabloKlavuzu"/>
        <w:tblW w:w="0" w:type="auto"/>
        <w:tblLook w:val="04A0" w:firstRow="1" w:lastRow="0" w:firstColumn="1" w:lastColumn="0" w:noHBand="0" w:noVBand="1"/>
      </w:tblPr>
      <w:tblGrid>
        <w:gridCol w:w="4865"/>
        <w:gridCol w:w="4865"/>
      </w:tblGrid>
      <w:tr w:rsidR="00310C8A" w14:paraId="26ABBD59" w14:textId="77777777" w:rsidTr="00D37C51">
        <w:trPr>
          <w:trHeight w:val="418"/>
        </w:trPr>
        <w:tc>
          <w:tcPr>
            <w:tcW w:w="4865" w:type="dxa"/>
            <w:shd w:val="clear" w:color="auto" w:fill="F2F2F2" w:themeFill="background1" w:themeFillShade="F2"/>
            <w:vAlign w:val="center"/>
          </w:tcPr>
          <w:p w14:paraId="2813C244" w14:textId="5A1EAEF9" w:rsidR="00310C8A" w:rsidRPr="00310C8A" w:rsidRDefault="00310C8A" w:rsidP="00310C8A">
            <w:pPr>
              <w:spacing w:after="200" w:line="360" w:lineRule="auto"/>
              <w:rPr>
                <w:rFonts w:ascii="Times New Roman" w:eastAsia="Times New Roman" w:hAnsi="Times New Roman" w:cs="Times New Roman"/>
                <w:b/>
                <w:sz w:val="24"/>
                <w:szCs w:val="24"/>
                <w:lang w:eastAsia="tr-TR"/>
              </w:rPr>
            </w:pPr>
            <w:r w:rsidRPr="00310C8A">
              <w:rPr>
                <w:rFonts w:ascii="Times New Roman" w:eastAsia="Times New Roman" w:hAnsi="Times New Roman" w:cs="Times New Roman"/>
                <w:b/>
                <w:sz w:val="24"/>
                <w:szCs w:val="24"/>
                <w:lang w:eastAsia="tr-TR"/>
              </w:rPr>
              <w:t>VERİ İŞLEYEN</w:t>
            </w:r>
          </w:p>
        </w:tc>
        <w:tc>
          <w:tcPr>
            <w:tcW w:w="4865" w:type="dxa"/>
            <w:shd w:val="clear" w:color="auto" w:fill="F2F2F2" w:themeFill="background1" w:themeFillShade="F2"/>
            <w:vAlign w:val="center"/>
          </w:tcPr>
          <w:p w14:paraId="1910702A" w14:textId="00962BDB" w:rsidR="00310C8A" w:rsidRPr="00310C8A" w:rsidRDefault="00310C8A" w:rsidP="00310C8A">
            <w:pPr>
              <w:spacing w:after="200" w:line="360" w:lineRule="auto"/>
              <w:rPr>
                <w:rFonts w:ascii="Times New Roman" w:eastAsia="Times New Roman" w:hAnsi="Times New Roman" w:cs="Times New Roman"/>
                <w:b/>
                <w:sz w:val="24"/>
                <w:szCs w:val="24"/>
                <w:lang w:eastAsia="tr-TR"/>
              </w:rPr>
            </w:pPr>
            <w:r w:rsidRPr="00310C8A">
              <w:rPr>
                <w:rFonts w:ascii="Times New Roman" w:eastAsia="Times New Roman" w:hAnsi="Times New Roman" w:cs="Times New Roman"/>
                <w:b/>
                <w:sz w:val="24"/>
                <w:szCs w:val="24"/>
                <w:lang w:eastAsia="tr-TR"/>
              </w:rPr>
              <w:t>VERİ SORUMLUSU</w:t>
            </w:r>
          </w:p>
        </w:tc>
      </w:tr>
      <w:tr w:rsidR="00310C8A" w14:paraId="101F9CD1" w14:textId="77777777" w:rsidTr="00D37C51">
        <w:trPr>
          <w:trHeight w:val="357"/>
        </w:trPr>
        <w:tc>
          <w:tcPr>
            <w:tcW w:w="4865" w:type="dxa"/>
          </w:tcPr>
          <w:p w14:paraId="258BBAC1" w14:textId="17495563" w:rsidR="00310C8A" w:rsidRDefault="00310C8A" w:rsidP="00D1743B">
            <w:pPr>
              <w:spacing w:after="20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w:t>
            </w:r>
          </w:p>
        </w:tc>
        <w:tc>
          <w:tcPr>
            <w:tcW w:w="4865" w:type="dxa"/>
          </w:tcPr>
          <w:p w14:paraId="7C883329" w14:textId="5E07632A" w:rsidR="00310C8A" w:rsidRDefault="00D37C51" w:rsidP="00D1743B">
            <w:pPr>
              <w:spacing w:after="20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…/…/20</w:t>
            </w:r>
          </w:p>
        </w:tc>
      </w:tr>
      <w:tr w:rsidR="00310C8A" w14:paraId="3750A09E" w14:textId="77777777" w:rsidTr="00D37C51">
        <w:trPr>
          <w:trHeight w:val="1160"/>
        </w:trPr>
        <w:tc>
          <w:tcPr>
            <w:tcW w:w="4865" w:type="dxa"/>
          </w:tcPr>
          <w:p w14:paraId="27CFA737" w14:textId="677BA712" w:rsidR="00310C8A" w:rsidRDefault="00310C8A" w:rsidP="00D1743B">
            <w:pPr>
              <w:spacing w:after="20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Kaşe/İmza</w:t>
            </w:r>
          </w:p>
        </w:tc>
        <w:tc>
          <w:tcPr>
            <w:tcW w:w="4865" w:type="dxa"/>
          </w:tcPr>
          <w:p w14:paraId="644E9FAD" w14:textId="190479EF" w:rsidR="00310C8A" w:rsidRDefault="00310C8A" w:rsidP="00D1743B">
            <w:pPr>
              <w:spacing w:after="200" w:line="360" w:lineRule="auto"/>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Kaşe/İmza</w:t>
            </w:r>
          </w:p>
        </w:tc>
      </w:tr>
    </w:tbl>
    <w:p w14:paraId="69F4C6C3" w14:textId="77777777" w:rsidR="000505B3" w:rsidRPr="00E62FE6" w:rsidRDefault="000505B3" w:rsidP="00D1743B">
      <w:pPr>
        <w:spacing w:line="360" w:lineRule="auto"/>
        <w:jc w:val="both"/>
        <w:rPr>
          <w:rFonts w:ascii="Times New Roman" w:hAnsi="Times New Roman" w:cs="Times New Roman"/>
          <w:sz w:val="24"/>
          <w:szCs w:val="24"/>
        </w:rPr>
      </w:pPr>
    </w:p>
    <w:sectPr w:rsidR="000505B3" w:rsidRPr="00E62FE6" w:rsidSect="00D37C51">
      <w:footerReference w:type="default" r:id="rId8"/>
      <w:pgSz w:w="11910" w:h="16840"/>
      <w:pgMar w:top="1580" w:right="1300" w:bottom="568" w:left="1020" w:header="0" w:footer="1002"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39553C" w15:done="0"/>
  <w15:commentEx w15:paraId="195798DD" w15:done="0"/>
  <w15:commentEx w15:paraId="2E7460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FAF52" w16cex:dateUtc="2022-01-17T06:03:00Z"/>
  <w16cex:commentExtensible w16cex:durableId="258FAF70" w16cex:dateUtc="2022-01-17T06:03:00Z"/>
  <w16cex:commentExtensible w16cex:durableId="258FAF88" w16cex:dateUtc="2022-01-17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39553C" w16cid:durableId="258FAF52"/>
  <w16cid:commentId w16cid:paraId="195798DD" w16cid:durableId="258FAF70"/>
  <w16cid:commentId w16cid:paraId="2E746036" w16cid:durableId="258FAF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1A67A" w14:textId="77777777" w:rsidR="00A7792D" w:rsidRDefault="00A7792D" w:rsidP="00792CE4">
      <w:pPr>
        <w:spacing w:after="0" w:line="240" w:lineRule="auto"/>
      </w:pPr>
      <w:r>
        <w:separator/>
      </w:r>
    </w:p>
  </w:endnote>
  <w:endnote w:type="continuationSeparator" w:id="0">
    <w:p w14:paraId="4700B828" w14:textId="77777777" w:rsidR="00A7792D" w:rsidRDefault="00A7792D" w:rsidP="00792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87655"/>
      <w:docPartObj>
        <w:docPartGallery w:val="Page Numbers (Bottom of Page)"/>
        <w:docPartUnique/>
      </w:docPartObj>
    </w:sdtPr>
    <w:sdtEndPr/>
    <w:sdtContent>
      <w:p w14:paraId="3348F777" w14:textId="6F6F3F3A" w:rsidR="000451C4" w:rsidRDefault="000451C4">
        <w:pPr>
          <w:pStyle w:val="Altbilgi"/>
          <w:jc w:val="right"/>
        </w:pPr>
        <w:r>
          <w:fldChar w:fldCharType="begin"/>
        </w:r>
        <w:r>
          <w:instrText>PAGE   \* MERGEFORMAT</w:instrText>
        </w:r>
        <w:r>
          <w:fldChar w:fldCharType="separate"/>
        </w:r>
        <w:r w:rsidR="0048629B">
          <w:rPr>
            <w:noProof/>
          </w:rPr>
          <w:t>1</w:t>
        </w:r>
        <w:r>
          <w:fldChar w:fldCharType="end"/>
        </w:r>
      </w:p>
    </w:sdtContent>
  </w:sdt>
  <w:p w14:paraId="073F5E6A" w14:textId="77777777" w:rsidR="000505B3" w:rsidRDefault="000505B3">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1955D" w14:textId="77777777" w:rsidR="00A7792D" w:rsidRDefault="00A7792D" w:rsidP="00792CE4">
      <w:pPr>
        <w:spacing w:after="0" w:line="240" w:lineRule="auto"/>
      </w:pPr>
      <w:r>
        <w:separator/>
      </w:r>
    </w:p>
  </w:footnote>
  <w:footnote w:type="continuationSeparator" w:id="0">
    <w:p w14:paraId="3F329190" w14:textId="77777777" w:rsidR="00A7792D" w:rsidRDefault="00A7792D" w:rsidP="00792C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D16"/>
    <w:multiLevelType w:val="multilevel"/>
    <w:tmpl w:val="DF7C326E"/>
    <w:lvl w:ilvl="0">
      <w:start w:val="2"/>
      <w:numFmt w:val="decimal"/>
      <w:lvlText w:val="%1"/>
      <w:lvlJc w:val="left"/>
      <w:pPr>
        <w:ind w:left="360" w:hanging="360"/>
      </w:pPr>
      <w:rPr>
        <w:rFonts w:ascii="Cambria" w:hAnsi="Cambria" w:hint="default"/>
      </w:rPr>
    </w:lvl>
    <w:lvl w:ilvl="1">
      <w:start w:val="1"/>
      <w:numFmt w:val="decimal"/>
      <w:lvlText w:val="%1.%2"/>
      <w:lvlJc w:val="left"/>
      <w:pPr>
        <w:ind w:left="832" w:hanging="360"/>
      </w:pPr>
      <w:rPr>
        <w:rFonts w:ascii="Cambria" w:hAnsi="Cambria" w:hint="default"/>
      </w:rPr>
    </w:lvl>
    <w:lvl w:ilvl="2">
      <w:start w:val="1"/>
      <w:numFmt w:val="decimal"/>
      <w:lvlText w:val="%1.%2.%3"/>
      <w:lvlJc w:val="left"/>
      <w:pPr>
        <w:ind w:left="1664" w:hanging="720"/>
      </w:pPr>
      <w:rPr>
        <w:rFonts w:ascii="Cambria" w:hAnsi="Cambria" w:hint="default"/>
      </w:rPr>
    </w:lvl>
    <w:lvl w:ilvl="3">
      <w:start w:val="1"/>
      <w:numFmt w:val="decimal"/>
      <w:lvlText w:val="%1.%2.%3.%4"/>
      <w:lvlJc w:val="left"/>
      <w:pPr>
        <w:ind w:left="2136" w:hanging="720"/>
      </w:pPr>
      <w:rPr>
        <w:rFonts w:ascii="Cambria" w:hAnsi="Cambria" w:hint="default"/>
      </w:rPr>
    </w:lvl>
    <w:lvl w:ilvl="4">
      <w:start w:val="1"/>
      <w:numFmt w:val="decimal"/>
      <w:lvlText w:val="%1.%2.%3.%4.%5"/>
      <w:lvlJc w:val="left"/>
      <w:pPr>
        <w:ind w:left="2968" w:hanging="1080"/>
      </w:pPr>
      <w:rPr>
        <w:rFonts w:ascii="Cambria" w:hAnsi="Cambria" w:hint="default"/>
      </w:rPr>
    </w:lvl>
    <w:lvl w:ilvl="5">
      <w:start w:val="1"/>
      <w:numFmt w:val="decimal"/>
      <w:lvlText w:val="%1.%2.%3.%4.%5.%6"/>
      <w:lvlJc w:val="left"/>
      <w:pPr>
        <w:ind w:left="3440" w:hanging="1080"/>
      </w:pPr>
      <w:rPr>
        <w:rFonts w:ascii="Cambria" w:hAnsi="Cambria" w:hint="default"/>
      </w:rPr>
    </w:lvl>
    <w:lvl w:ilvl="6">
      <w:start w:val="1"/>
      <w:numFmt w:val="decimal"/>
      <w:lvlText w:val="%1.%2.%3.%4.%5.%6.%7"/>
      <w:lvlJc w:val="left"/>
      <w:pPr>
        <w:ind w:left="4272" w:hanging="1440"/>
      </w:pPr>
      <w:rPr>
        <w:rFonts w:ascii="Cambria" w:hAnsi="Cambria" w:hint="default"/>
      </w:rPr>
    </w:lvl>
    <w:lvl w:ilvl="7">
      <w:start w:val="1"/>
      <w:numFmt w:val="decimal"/>
      <w:lvlText w:val="%1.%2.%3.%4.%5.%6.%7.%8"/>
      <w:lvlJc w:val="left"/>
      <w:pPr>
        <w:ind w:left="4744" w:hanging="1440"/>
      </w:pPr>
      <w:rPr>
        <w:rFonts w:ascii="Cambria" w:hAnsi="Cambria" w:hint="default"/>
      </w:rPr>
    </w:lvl>
    <w:lvl w:ilvl="8">
      <w:start w:val="1"/>
      <w:numFmt w:val="decimal"/>
      <w:lvlText w:val="%1.%2.%3.%4.%5.%6.%7.%8.%9"/>
      <w:lvlJc w:val="left"/>
      <w:pPr>
        <w:ind w:left="5576" w:hanging="1800"/>
      </w:pPr>
      <w:rPr>
        <w:rFonts w:ascii="Cambria" w:hAnsi="Cambria" w:hint="default"/>
      </w:rPr>
    </w:lvl>
  </w:abstractNum>
  <w:abstractNum w:abstractNumId="1">
    <w:nsid w:val="02703DFD"/>
    <w:multiLevelType w:val="multilevel"/>
    <w:tmpl w:val="8D3CB4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E763FF"/>
    <w:multiLevelType w:val="multilevel"/>
    <w:tmpl w:val="B3BCA5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000000" w:themeColor="text1"/>
      </w:rPr>
    </w:lvl>
    <w:lvl w:ilvl="2">
      <w:start w:val="1"/>
      <w:numFmt w:val="decimal"/>
      <w:lvlText w:val="%1.%2.%3."/>
      <w:lvlJc w:val="left"/>
      <w:pPr>
        <w:ind w:left="1224" w:hanging="504"/>
      </w:pPr>
      <w:rPr>
        <w:rFonts w:hint="default"/>
        <w:b/>
        <w:color w:val="000000" w:themeColor="text1"/>
      </w:rPr>
    </w:lvl>
    <w:lvl w:ilvl="3">
      <w:start w:val="1"/>
      <w:numFmt w:val="decimal"/>
      <w:lvlText w:val="%1.%2.%3.%4."/>
      <w:lvlJc w:val="left"/>
      <w:pPr>
        <w:ind w:left="1728" w:hanging="648"/>
      </w:pPr>
      <w:rPr>
        <w:rFonts w:hint="default"/>
        <w:b/>
        <w:color w:val="000000" w:themeColor="text1"/>
      </w:rPr>
    </w:lvl>
    <w:lvl w:ilvl="4">
      <w:start w:val="1"/>
      <w:numFmt w:val="decimal"/>
      <w:lvlText w:val="%1.%2.%3.%4.%5."/>
      <w:lvlJc w:val="left"/>
      <w:pPr>
        <w:ind w:left="2232" w:hanging="792"/>
      </w:pPr>
      <w:rPr>
        <w:rFonts w:hint="default"/>
        <w:b/>
        <w:color w:val="000000" w:themeColor="text1"/>
      </w:rPr>
    </w:lvl>
    <w:lvl w:ilvl="5">
      <w:start w:val="1"/>
      <w:numFmt w:val="decimal"/>
      <w:lvlText w:val="%1.%2.%3.%4.%5.%6."/>
      <w:lvlJc w:val="left"/>
      <w:pPr>
        <w:ind w:left="2736" w:hanging="936"/>
      </w:pPr>
      <w:rPr>
        <w:rFonts w:hint="default"/>
        <w:b/>
        <w:color w:val="000000" w:themeColor="text1"/>
      </w:rPr>
    </w:lvl>
    <w:lvl w:ilvl="6">
      <w:start w:val="1"/>
      <w:numFmt w:val="decimal"/>
      <w:lvlText w:val="%1.%2.%3.%4.%5.%6.%7."/>
      <w:lvlJc w:val="left"/>
      <w:pPr>
        <w:ind w:left="3240" w:hanging="1080"/>
      </w:pPr>
      <w:rPr>
        <w:rFonts w:hint="default"/>
        <w:b/>
        <w:color w:val="000000" w:themeColor="text1"/>
      </w:rPr>
    </w:lvl>
    <w:lvl w:ilvl="7">
      <w:start w:val="1"/>
      <w:numFmt w:val="decimal"/>
      <w:lvlText w:val="%1.%2.%3.%4.%5.%6.%7.%8."/>
      <w:lvlJc w:val="left"/>
      <w:pPr>
        <w:ind w:left="3744" w:hanging="1224"/>
      </w:pPr>
      <w:rPr>
        <w:rFonts w:hint="default"/>
        <w:b/>
        <w:color w:val="000000" w:themeColor="text1"/>
      </w:rPr>
    </w:lvl>
    <w:lvl w:ilvl="8">
      <w:start w:val="1"/>
      <w:numFmt w:val="decimal"/>
      <w:lvlText w:val="%1.%2.%3.%4.%5.%6.%7.%8.%9."/>
      <w:lvlJc w:val="left"/>
      <w:pPr>
        <w:ind w:left="4320" w:hanging="1440"/>
      </w:pPr>
      <w:rPr>
        <w:rFonts w:hint="default"/>
        <w:b/>
        <w:color w:val="000000" w:themeColor="text1"/>
      </w:rPr>
    </w:lvl>
  </w:abstractNum>
  <w:abstractNum w:abstractNumId="3">
    <w:nsid w:val="2E5364B0"/>
    <w:multiLevelType w:val="multilevel"/>
    <w:tmpl w:val="75DAA854"/>
    <w:lvl w:ilvl="0">
      <w:start w:val="1"/>
      <w:numFmt w:val="decimal"/>
      <w:lvlText w:val="%1."/>
      <w:lvlJc w:val="left"/>
      <w:pPr>
        <w:ind w:left="1495"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ED43A0E"/>
    <w:multiLevelType w:val="multilevel"/>
    <w:tmpl w:val="4156D29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C363410"/>
    <w:multiLevelType w:val="hybridMultilevel"/>
    <w:tmpl w:val="A59E1EA0"/>
    <w:lvl w:ilvl="0" w:tplc="2348ED0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B51AC1"/>
    <w:multiLevelType w:val="multilevel"/>
    <w:tmpl w:val="0CBE3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EF60140"/>
    <w:multiLevelType w:val="multilevel"/>
    <w:tmpl w:val="4A7CE2A4"/>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5"/>
  </w:num>
  <w:num w:numId="2">
    <w:abstractNumId w:val="2"/>
  </w:num>
  <w:num w:numId="3">
    <w:abstractNumId w:val="4"/>
  </w:num>
  <w:num w:numId="4">
    <w:abstractNumId w:val="1"/>
  </w:num>
  <w:num w:numId="5">
    <w:abstractNumId w:val="7"/>
  </w:num>
  <w:num w:numId="6">
    <w:abstractNumId w:val="6"/>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azan">
    <w15:presenceInfo w15:providerId="Windows Live" w15:userId="c4b5cd50d2a54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CE4"/>
    <w:rsid w:val="0002279D"/>
    <w:rsid w:val="000451C4"/>
    <w:rsid w:val="000505B3"/>
    <w:rsid w:val="000B7690"/>
    <w:rsid w:val="000F04B5"/>
    <w:rsid w:val="0012578A"/>
    <w:rsid w:val="001537E4"/>
    <w:rsid w:val="001A026A"/>
    <w:rsid w:val="00201C14"/>
    <w:rsid w:val="0026318E"/>
    <w:rsid w:val="002B4493"/>
    <w:rsid w:val="002C5C56"/>
    <w:rsid w:val="00310C8A"/>
    <w:rsid w:val="00310DD8"/>
    <w:rsid w:val="00376D8E"/>
    <w:rsid w:val="00380AE8"/>
    <w:rsid w:val="00392034"/>
    <w:rsid w:val="003F2668"/>
    <w:rsid w:val="00424B66"/>
    <w:rsid w:val="00434FC1"/>
    <w:rsid w:val="0048629B"/>
    <w:rsid w:val="004868F1"/>
    <w:rsid w:val="004B22EE"/>
    <w:rsid w:val="004F0D67"/>
    <w:rsid w:val="004F2FC1"/>
    <w:rsid w:val="00510F4C"/>
    <w:rsid w:val="006526B1"/>
    <w:rsid w:val="00681183"/>
    <w:rsid w:val="00792CE4"/>
    <w:rsid w:val="00826D3E"/>
    <w:rsid w:val="008B14E2"/>
    <w:rsid w:val="008B4FC4"/>
    <w:rsid w:val="009302CA"/>
    <w:rsid w:val="00957F76"/>
    <w:rsid w:val="009A2736"/>
    <w:rsid w:val="00A03AF7"/>
    <w:rsid w:val="00A139D3"/>
    <w:rsid w:val="00A23DB0"/>
    <w:rsid w:val="00A7792D"/>
    <w:rsid w:val="00A958E9"/>
    <w:rsid w:val="00AD2D5A"/>
    <w:rsid w:val="00AD48C8"/>
    <w:rsid w:val="00B13467"/>
    <w:rsid w:val="00B540B4"/>
    <w:rsid w:val="00BA6CDA"/>
    <w:rsid w:val="00C87BEE"/>
    <w:rsid w:val="00CA4712"/>
    <w:rsid w:val="00CA58EB"/>
    <w:rsid w:val="00D1743B"/>
    <w:rsid w:val="00D37C51"/>
    <w:rsid w:val="00D50A3C"/>
    <w:rsid w:val="00D72773"/>
    <w:rsid w:val="00DE72C5"/>
    <w:rsid w:val="00DF063F"/>
    <w:rsid w:val="00E44C8D"/>
    <w:rsid w:val="00E62FE6"/>
    <w:rsid w:val="00E66853"/>
    <w:rsid w:val="00E83F5C"/>
    <w:rsid w:val="00F73BE6"/>
    <w:rsid w:val="00FF1C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2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CE4"/>
  </w:style>
  <w:style w:type="paragraph" w:styleId="Altbilgi">
    <w:name w:val="footer"/>
    <w:basedOn w:val="Normal"/>
    <w:link w:val="AltbilgiChar"/>
    <w:uiPriority w:val="99"/>
    <w:unhideWhenUsed/>
    <w:rsid w:val="00792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CE4"/>
  </w:style>
  <w:style w:type="paragraph" w:styleId="GvdeMetni">
    <w:name w:val="Body Text"/>
    <w:basedOn w:val="Normal"/>
    <w:link w:val="GvdeMetniChar"/>
    <w:uiPriority w:val="99"/>
    <w:semiHidden/>
    <w:unhideWhenUsed/>
    <w:rsid w:val="00792CE4"/>
    <w:pPr>
      <w:spacing w:after="120"/>
    </w:pPr>
  </w:style>
  <w:style w:type="character" w:customStyle="1" w:styleId="GvdeMetniChar">
    <w:name w:val="Gövde Metni Char"/>
    <w:basedOn w:val="VarsaylanParagrafYazTipi"/>
    <w:link w:val="GvdeMetni"/>
    <w:uiPriority w:val="99"/>
    <w:semiHidden/>
    <w:rsid w:val="00792CE4"/>
  </w:style>
  <w:style w:type="table" w:customStyle="1" w:styleId="TabloKlavuzu1">
    <w:name w:val="Tablo Kılavuzu1"/>
    <w:basedOn w:val="NormalTablo"/>
    <w:next w:val="TabloKlavuzu"/>
    <w:uiPriority w:val="39"/>
    <w:rsid w:val="00792CE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79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02279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A23DB0"/>
    <w:pPr>
      <w:spacing w:line="360" w:lineRule="auto"/>
      <w:ind w:left="720"/>
      <w:contextualSpacing/>
      <w:jc w:val="both"/>
    </w:pPr>
    <w:rPr>
      <w:rFonts w:ascii="Times New Roman" w:hAnsi="Times New Roman"/>
      <w:sz w:val="24"/>
    </w:rPr>
  </w:style>
  <w:style w:type="character" w:styleId="AklamaBavurusu">
    <w:name w:val="annotation reference"/>
    <w:basedOn w:val="VarsaylanParagrafYazTipi"/>
    <w:uiPriority w:val="99"/>
    <w:semiHidden/>
    <w:unhideWhenUsed/>
    <w:rsid w:val="00424B66"/>
    <w:rPr>
      <w:sz w:val="16"/>
      <w:szCs w:val="16"/>
    </w:rPr>
  </w:style>
  <w:style w:type="paragraph" w:styleId="AklamaMetni">
    <w:name w:val="annotation text"/>
    <w:basedOn w:val="Normal"/>
    <w:link w:val="AklamaMetniChar"/>
    <w:uiPriority w:val="99"/>
    <w:semiHidden/>
    <w:unhideWhenUsed/>
    <w:rsid w:val="00424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24B66"/>
    <w:rPr>
      <w:sz w:val="20"/>
      <w:szCs w:val="20"/>
    </w:rPr>
  </w:style>
  <w:style w:type="paragraph" w:styleId="AklamaKonusu">
    <w:name w:val="annotation subject"/>
    <w:basedOn w:val="AklamaMetni"/>
    <w:next w:val="AklamaMetni"/>
    <w:link w:val="AklamaKonusuChar"/>
    <w:uiPriority w:val="99"/>
    <w:semiHidden/>
    <w:unhideWhenUsed/>
    <w:rsid w:val="00424B66"/>
    <w:rPr>
      <w:b/>
      <w:bCs/>
    </w:rPr>
  </w:style>
  <w:style w:type="character" w:customStyle="1" w:styleId="AklamaKonusuChar">
    <w:name w:val="Açıklama Konusu Char"/>
    <w:basedOn w:val="AklamaMetniChar"/>
    <w:link w:val="AklamaKonusu"/>
    <w:uiPriority w:val="99"/>
    <w:semiHidden/>
    <w:rsid w:val="00424B66"/>
    <w:rPr>
      <w:b/>
      <w:bCs/>
      <w:sz w:val="20"/>
      <w:szCs w:val="20"/>
    </w:rPr>
  </w:style>
  <w:style w:type="paragraph" w:styleId="BalonMetni">
    <w:name w:val="Balloon Text"/>
    <w:basedOn w:val="Normal"/>
    <w:link w:val="BalonMetniChar"/>
    <w:uiPriority w:val="99"/>
    <w:semiHidden/>
    <w:unhideWhenUsed/>
    <w:rsid w:val="00957F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2C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2CE4"/>
  </w:style>
  <w:style w:type="paragraph" w:styleId="Altbilgi">
    <w:name w:val="footer"/>
    <w:basedOn w:val="Normal"/>
    <w:link w:val="AltbilgiChar"/>
    <w:uiPriority w:val="99"/>
    <w:unhideWhenUsed/>
    <w:rsid w:val="00792C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2CE4"/>
  </w:style>
  <w:style w:type="paragraph" w:styleId="GvdeMetni">
    <w:name w:val="Body Text"/>
    <w:basedOn w:val="Normal"/>
    <w:link w:val="GvdeMetniChar"/>
    <w:uiPriority w:val="99"/>
    <w:semiHidden/>
    <w:unhideWhenUsed/>
    <w:rsid w:val="00792CE4"/>
    <w:pPr>
      <w:spacing w:after="120"/>
    </w:pPr>
  </w:style>
  <w:style w:type="character" w:customStyle="1" w:styleId="GvdeMetniChar">
    <w:name w:val="Gövde Metni Char"/>
    <w:basedOn w:val="VarsaylanParagrafYazTipi"/>
    <w:link w:val="GvdeMetni"/>
    <w:uiPriority w:val="99"/>
    <w:semiHidden/>
    <w:rsid w:val="00792CE4"/>
  </w:style>
  <w:style w:type="table" w:customStyle="1" w:styleId="TabloKlavuzu1">
    <w:name w:val="Tablo Kılavuzu1"/>
    <w:basedOn w:val="NormalTablo"/>
    <w:next w:val="TabloKlavuzu"/>
    <w:uiPriority w:val="39"/>
    <w:rsid w:val="00792CE4"/>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39"/>
    <w:rsid w:val="0079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02279D"/>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34"/>
    <w:qFormat/>
    <w:rsid w:val="00A23DB0"/>
    <w:pPr>
      <w:spacing w:line="360" w:lineRule="auto"/>
      <w:ind w:left="720"/>
      <w:contextualSpacing/>
      <w:jc w:val="both"/>
    </w:pPr>
    <w:rPr>
      <w:rFonts w:ascii="Times New Roman" w:hAnsi="Times New Roman"/>
      <w:sz w:val="24"/>
    </w:rPr>
  </w:style>
  <w:style w:type="character" w:styleId="AklamaBavurusu">
    <w:name w:val="annotation reference"/>
    <w:basedOn w:val="VarsaylanParagrafYazTipi"/>
    <w:uiPriority w:val="99"/>
    <w:semiHidden/>
    <w:unhideWhenUsed/>
    <w:rsid w:val="00424B66"/>
    <w:rPr>
      <w:sz w:val="16"/>
      <w:szCs w:val="16"/>
    </w:rPr>
  </w:style>
  <w:style w:type="paragraph" w:styleId="AklamaMetni">
    <w:name w:val="annotation text"/>
    <w:basedOn w:val="Normal"/>
    <w:link w:val="AklamaMetniChar"/>
    <w:uiPriority w:val="99"/>
    <w:semiHidden/>
    <w:unhideWhenUsed/>
    <w:rsid w:val="00424B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24B66"/>
    <w:rPr>
      <w:sz w:val="20"/>
      <w:szCs w:val="20"/>
    </w:rPr>
  </w:style>
  <w:style w:type="paragraph" w:styleId="AklamaKonusu">
    <w:name w:val="annotation subject"/>
    <w:basedOn w:val="AklamaMetni"/>
    <w:next w:val="AklamaMetni"/>
    <w:link w:val="AklamaKonusuChar"/>
    <w:uiPriority w:val="99"/>
    <w:semiHidden/>
    <w:unhideWhenUsed/>
    <w:rsid w:val="00424B66"/>
    <w:rPr>
      <w:b/>
      <w:bCs/>
    </w:rPr>
  </w:style>
  <w:style w:type="character" w:customStyle="1" w:styleId="AklamaKonusuChar">
    <w:name w:val="Açıklama Konusu Char"/>
    <w:basedOn w:val="AklamaMetniChar"/>
    <w:link w:val="AklamaKonusu"/>
    <w:uiPriority w:val="99"/>
    <w:semiHidden/>
    <w:rsid w:val="00424B66"/>
    <w:rPr>
      <w:b/>
      <w:bCs/>
      <w:sz w:val="20"/>
      <w:szCs w:val="20"/>
    </w:rPr>
  </w:style>
  <w:style w:type="paragraph" w:styleId="BalonMetni">
    <w:name w:val="Balloon Text"/>
    <w:basedOn w:val="Normal"/>
    <w:link w:val="BalonMetniChar"/>
    <w:uiPriority w:val="99"/>
    <w:semiHidden/>
    <w:unhideWhenUsed/>
    <w:rsid w:val="00957F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57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6989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Avukatlık Ortaklığı</dc:creator>
  <cp:lastModifiedBy>BİM</cp:lastModifiedBy>
  <cp:revision>2</cp:revision>
  <dcterms:created xsi:type="dcterms:W3CDTF">2024-08-07T13:04:00Z</dcterms:created>
  <dcterms:modified xsi:type="dcterms:W3CDTF">2024-08-07T13:04:00Z</dcterms:modified>
</cp:coreProperties>
</file>